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1DE" w:rsidRPr="001001DE" w:rsidRDefault="001001DE" w:rsidP="001001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</w:t>
      </w:r>
      <w:r w:rsidRPr="001001DE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1001DE" w:rsidRPr="001001DE" w:rsidRDefault="001001DE" w:rsidP="001001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р</w:t>
      </w:r>
      <w:r w:rsidRPr="001001DE">
        <w:rPr>
          <w:rFonts w:ascii="Times New Roman" w:hAnsi="Times New Roman" w:cs="Times New Roman"/>
          <w:sz w:val="28"/>
          <w:szCs w:val="28"/>
          <w:lang w:val="uk-UA"/>
        </w:rPr>
        <w:t>ішенням сільської ради</w:t>
      </w:r>
    </w:p>
    <w:p w:rsidR="001001DE" w:rsidRPr="001001DE" w:rsidRDefault="001001DE" w:rsidP="001001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в</w:t>
      </w:r>
      <w:r w:rsidRPr="001001DE">
        <w:rPr>
          <w:rFonts w:ascii="Times New Roman" w:hAnsi="Times New Roman" w:cs="Times New Roman"/>
          <w:sz w:val="28"/>
          <w:szCs w:val="28"/>
          <w:lang w:val="uk-UA"/>
        </w:rPr>
        <w:t>ід 24.06.2011р. №7/11</w:t>
      </w:r>
    </w:p>
    <w:p w:rsidR="001001DE" w:rsidRDefault="001001DE" w:rsidP="00D2704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01DE" w:rsidRDefault="001001DE" w:rsidP="00D2704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31567" w:rsidRDefault="00D27043" w:rsidP="00D2704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70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 О Л О Ж Е Н </w:t>
      </w:r>
      <w:proofErr w:type="spellStart"/>
      <w:r w:rsidRPr="00D27043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D270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D27043" w:rsidRDefault="001001DE" w:rsidP="00D2704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D27043">
        <w:rPr>
          <w:rFonts w:ascii="Times New Roman" w:hAnsi="Times New Roman" w:cs="Times New Roman"/>
          <w:b/>
          <w:sz w:val="28"/>
          <w:szCs w:val="28"/>
          <w:lang w:val="uk-UA"/>
        </w:rPr>
        <w:t>ро фонд охорони навколишнього середовища</w:t>
      </w:r>
    </w:p>
    <w:p w:rsidR="00D27043" w:rsidRPr="00D27043" w:rsidRDefault="00D27043" w:rsidP="00D2704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D27043">
        <w:rPr>
          <w:rFonts w:ascii="Times New Roman" w:hAnsi="Times New Roman" w:cs="Times New Roman"/>
          <w:sz w:val="28"/>
          <w:szCs w:val="28"/>
          <w:lang w:val="uk-UA"/>
        </w:rPr>
        <w:t>Фонд охорони навколишнього середовища утворений з метою:</w:t>
      </w:r>
    </w:p>
    <w:p w:rsidR="00D27043" w:rsidRDefault="00D27043" w:rsidP="00D2704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підвищення ефективності використання природоохоронних коштів, шляхом концентрації та цільового призначення;</w:t>
      </w:r>
    </w:p>
    <w:p w:rsidR="00D27043" w:rsidRDefault="00D27043" w:rsidP="00D2704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2. </w:t>
      </w:r>
      <w:r w:rsidRPr="00D27043">
        <w:rPr>
          <w:rFonts w:ascii="Times New Roman" w:hAnsi="Times New Roman" w:cs="Times New Roman"/>
          <w:sz w:val="28"/>
          <w:szCs w:val="28"/>
          <w:lang w:val="uk-UA"/>
        </w:rPr>
        <w:t>Фонд охорони навколишнього середовища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формується за рахунок:</w:t>
      </w:r>
    </w:p>
    <w:p w:rsidR="00D27043" w:rsidRDefault="00D27043" w:rsidP="00D2704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- плати організацій, підприємств, установ, кооперативів незалежно від їх форми власності та підпорядкованості за допустимі лімітні викиди забруднюючих речовин та розміщення відходів;</w:t>
      </w:r>
    </w:p>
    <w:p w:rsidR="00D27043" w:rsidRDefault="00D27043" w:rsidP="00D2704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3. Кошти, що надходять до  ф</w:t>
      </w:r>
      <w:r w:rsidRPr="00D27043">
        <w:rPr>
          <w:rFonts w:ascii="Times New Roman" w:hAnsi="Times New Roman" w:cs="Times New Roman"/>
          <w:sz w:val="28"/>
          <w:szCs w:val="28"/>
          <w:lang w:val="uk-UA"/>
        </w:rPr>
        <w:t>онд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D27043">
        <w:rPr>
          <w:rFonts w:ascii="Times New Roman" w:hAnsi="Times New Roman" w:cs="Times New Roman"/>
          <w:sz w:val="28"/>
          <w:szCs w:val="28"/>
          <w:lang w:val="uk-UA"/>
        </w:rPr>
        <w:t xml:space="preserve"> охорони навколишнього середовища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використовуються лише на цілі, пов’язані із забрудненням навколишнього природного  середовища і організацію раціонального природокористування, вивезення твердих побутових відходів та ліквідацію стихійних сміттєзвалищ.</w:t>
      </w:r>
    </w:p>
    <w:p w:rsidR="00D27043" w:rsidRDefault="00D27043" w:rsidP="00D2704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4. Розпорядником коштів</w:t>
      </w:r>
      <w:r w:rsidRPr="00D270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ф</w:t>
      </w:r>
      <w:r w:rsidRPr="00D27043">
        <w:rPr>
          <w:rFonts w:ascii="Times New Roman" w:hAnsi="Times New Roman" w:cs="Times New Roman"/>
          <w:sz w:val="28"/>
          <w:szCs w:val="28"/>
          <w:lang w:val="uk-UA"/>
        </w:rPr>
        <w:t>онд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D27043">
        <w:rPr>
          <w:rFonts w:ascii="Times New Roman" w:hAnsi="Times New Roman" w:cs="Times New Roman"/>
          <w:sz w:val="28"/>
          <w:szCs w:val="28"/>
          <w:lang w:val="uk-UA"/>
        </w:rPr>
        <w:t xml:space="preserve"> охорони навколишнього середовища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є сільська рада.</w:t>
      </w:r>
    </w:p>
    <w:p w:rsidR="00D27043" w:rsidRDefault="00D27043" w:rsidP="00D2704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5. Використання коштів фонду здійснюється відповідно до плану (кошторису) витрат за відповідний період</w:t>
      </w:r>
      <w:r w:rsidR="001001DE">
        <w:rPr>
          <w:rFonts w:ascii="Times New Roman" w:hAnsi="Times New Roman" w:cs="Times New Roman"/>
          <w:sz w:val="28"/>
          <w:szCs w:val="28"/>
          <w:lang w:val="uk-UA"/>
        </w:rPr>
        <w:t>, який розробляється та затверджується сільською радою.</w:t>
      </w:r>
    </w:p>
    <w:p w:rsidR="001001DE" w:rsidRDefault="001001DE" w:rsidP="00D2704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6. Кошти фонду перебувають на окремому рахунку, вилученню не підлягають та використовуються виключно за цільовим призначенням . Не використані у звітному  році  кошти  фонду вилученню не  підлягають, а переходять на наступний рік і використовуються на цілі, передбачені цим  Положенням.</w:t>
      </w:r>
    </w:p>
    <w:p w:rsidR="001001DE" w:rsidRDefault="001001DE" w:rsidP="00D2704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7. Контроль за використанням коштів  фондів відповідно до планів (кошторисів) здійснюється постійною комісією сільської ради з питань планування бюджету та фінансів, соціально-економічного  розвитку. </w:t>
      </w:r>
    </w:p>
    <w:p w:rsidR="001001DE" w:rsidRDefault="001001DE" w:rsidP="00D2704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001DE" w:rsidRPr="00D27043" w:rsidRDefault="001001DE" w:rsidP="00D2704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сільської ради                                                                 Петрук І.В.</w:t>
      </w:r>
    </w:p>
    <w:p w:rsidR="00D27043" w:rsidRPr="00D27043" w:rsidRDefault="00D27043" w:rsidP="00D2704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27043" w:rsidRPr="00D27043" w:rsidRDefault="00D27043" w:rsidP="00D27043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D27043" w:rsidRPr="00D27043" w:rsidSect="001001D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431794"/>
    <w:multiLevelType w:val="hybridMultilevel"/>
    <w:tmpl w:val="C7E06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7043"/>
    <w:rsid w:val="001001DE"/>
    <w:rsid w:val="006B6C17"/>
    <w:rsid w:val="00831567"/>
    <w:rsid w:val="00AA4484"/>
    <w:rsid w:val="00D27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5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70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2013-05-16T11:42:00Z</dcterms:created>
  <dcterms:modified xsi:type="dcterms:W3CDTF">2013-05-16T12:02:00Z</dcterms:modified>
</cp:coreProperties>
</file>