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88" w:rsidRPr="00AB063E" w:rsidRDefault="00890088" w:rsidP="001173F0">
      <w:pPr>
        <w:shd w:val="clear" w:color="auto" w:fill="FFFFFF"/>
        <w:spacing w:line="322" w:lineRule="exact"/>
        <w:ind w:left="6384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Додаток </w:t>
      </w:r>
      <w:r w:rsidRPr="00AB063E">
        <w:rPr>
          <w:color w:val="000000"/>
          <w:spacing w:val="1"/>
          <w:sz w:val="28"/>
          <w:szCs w:val="28"/>
        </w:rPr>
        <w:t>2</w:t>
      </w:r>
    </w:p>
    <w:p w:rsidR="00890088" w:rsidRPr="003875C7" w:rsidRDefault="00890088" w:rsidP="001173F0">
      <w:pPr>
        <w:shd w:val="clear" w:color="auto" w:fill="FFFFFF"/>
        <w:spacing w:line="322" w:lineRule="exact"/>
        <w:ind w:left="6384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до розпорядження </w:t>
      </w:r>
      <w:r>
        <w:rPr>
          <w:color w:val="000000"/>
          <w:sz w:val="28"/>
          <w:szCs w:val="28"/>
          <w:lang w:val="uk-UA"/>
        </w:rPr>
        <w:t xml:space="preserve">голови райдержадміністрації </w:t>
      </w:r>
      <w:r>
        <w:rPr>
          <w:color w:val="000000"/>
          <w:sz w:val="28"/>
          <w:szCs w:val="28"/>
        </w:rPr>
        <w:t xml:space="preserve"> </w:t>
      </w:r>
    </w:p>
    <w:p w:rsidR="00890088" w:rsidRPr="008F7B27" w:rsidRDefault="00890088" w:rsidP="001173F0">
      <w:pPr>
        <w:shd w:val="clear" w:color="auto" w:fill="FFFFFF"/>
        <w:spacing w:line="322" w:lineRule="exact"/>
        <w:ind w:left="6384"/>
        <w:rPr>
          <w:lang w:val="uk-UA"/>
        </w:rPr>
      </w:pPr>
      <w:r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11</w:t>
      </w:r>
      <w:r w:rsidRPr="0029799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2017 №</w:t>
      </w:r>
      <w:r w:rsidRPr="008923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471</w:t>
      </w:r>
    </w:p>
    <w:p w:rsidR="00890088" w:rsidRPr="00506D4F" w:rsidRDefault="00890088" w:rsidP="001173F0">
      <w:pPr>
        <w:shd w:val="clear" w:color="auto" w:fill="FFFFFF"/>
        <w:spacing w:line="322" w:lineRule="exact"/>
        <w:rPr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 xml:space="preserve">                                                           ОБСЯГ</w:t>
      </w:r>
    </w:p>
    <w:p w:rsidR="00890088" w:rsidRDefault="00890088" w:rsidP="001173F0">
      <w:pPr>
        <w:shd w:val="clear" w:color="auto" w:fill="FFFFFF"/>
        <w:spacing w:line="319" w:lineRule="exact"/>
        <w:ind w:left="110"/>
        <w:jc w:val="center"/>
      </w:pPr>
      <w:r>
        <w:rPr>
          <w:color w:val="000000"/>
          <w:spacing w:val="4"/>
          <w:sz w:val="28"/>
          <w:szCs w:val="28"/>
          <w:lang w:val="uk-UA"/>
        </w:rPr>
        <w:t>забезпечення безоплатними донорами</w:t>
      </w:r>
    </w:p>
    <w:p w:rsidR="00890088" w:rsidRDefault="00890088" w:rsidP="001173F0">
      <w:pPr>
        <w:shd w:val="clear" w:color="auto" w:fill="FFFFFF"/>
        <w:spacing w:line="319" w:lineRule="exact"/>
        <w:ind w:left="113"/>
        <w:jc w:val="center"/>
      </w:pPr>
      <w:r>
        <w:rPr>
          <w:color w:val="000000"/>
          <w:spacing w:val="2"/>
          <w:sz w:val="28"/>
          <w:szCs w:val="28"/>
          <w:lang w:val="uk-UA"/>
        </w:rPr>
        <w:t>в районі на 2018 рік Устилузькою міською</w:t>
      </w:r>
    </w:p>
    <w:p w:rsidR="00890088" w:rsidRDefault="00890088" w:rsidP="001173F0">
      <w:pPr>
        <w:shd w:val="clear" w:color="auto" w:fill="FFFFFF"/>
        <w:spacing w:line="319" w:lineRule="exact"/>
        <w:ind w:left="103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та сільськими радами</w:t>
      </w:r>
    </w:p>
    <w:p w:rsidR="00890088" w:rsidRDefault="00890088" w:rsidP="001173F0">
      <w:pPr>
        <w:shd w:val="clear" w:color="auto" w:fill="FFFFFF"/>
        <w:spacing w:line="319" w:lineRule="exact"/>
        <w:ind w:left="103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4"/>
        <w:gridCol w:w="3280"/>
        <w:gridCol w:w="1922"/>
        <w:gridCol w:w="1970"/>
        <w:gridCol w:w="1969"/>
      </w:tblGrid>
      <w:tr w:rsidR="00890088">
        <w:tc>
          <w:tcPr>
            <w:tcW w:w="714" w:type="dxa"/>
          </w:tcPr>
          <w:p w:rsidR="00890088" w:rsidRPr="006C280E" w:rsidRDefault="00890088" w:rsidP="006C280E">
            <w:pPr>
              <w:shd w:val="clear" w:color="auto" w:fill="FFFFFF"/>
              <w:spacing w:line="490" w:lineRule="exact"/>
              <w:ind w:left="62" w:right="60" w:hanging="10"/>
              <w:jc w:val="center"/>
              <w:rPr>
                <w:b/>
                <w:bCs/>
              </w:rPr>
            </w:pPr>
            <w:r w:rsidRPr="006C280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№ </w:t>
            </w:r>
            <w:r w:rsidRPr="006C280E">
              <w:rPr>
                <w:b/>
                <w:bCs/>
                <w:color w:val="000000"/>
                <w:spacing w:val="-5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280" w:type="dxa"/>
          </w:tcPr>
          <w:p w:rsidR="00890088" w:rsidRDefault="00890088" w:rsidP="006C280E">
            <w:pPr>
              <w:jc w:val="center"/>
            </w:pPr>
            <w:r w:rsidRPr="006C280E">
              <w:rPr>
                <w:b/>
                <w:bCs/>
                <w:color w:val="000000"/>
                <w:spacing w:val="2"/>
                <w:sz w:val="28"/>
                <w:szCs w:val="28"/>
                <w:lang w:val="uk-UA"/>
              </w:rPr>
              <w:t>Рада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6C280E">
              <w:rPr>
                <w:b/>
                <w:bCs/>
                <w:color w:val="000000"/>
                <w:spacing w:val="2"/>
                <w:sz w:val="28"/>
                <w:szCs w:val="28"/>
                <w:lang w:val="uk-UA"/>
              </w:rPr>
              <w:t xml:space="preserve">Кількість </w:t>
            </w:r>
            <w:r w:rsidRPr="006C280E">
              <w:rPr>
                <w:b/>
                <w:bCs/>
                <w:color w:val="000000"/>
                <w:sz w:val="28"/>
                <w:szCs w:val="28"/>
                <w:lang w:val="uk-UA"/>
              </w:rPr>
              <w:t>кровоздач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pacing w:val="2"/>
                <w:sz w:val="28"/>
                <w:szCs w:val="28"/>
                <w:lang w:val="uk-UA"/>
              </w:rPr>
              <w:t xml:space="preserve">Термін </w:t>
            </w:r>
            <w:r w:rsidRPr="006C280E">
              <w:rPr>
                <w:b/>
                <w:bCs/>
                <w:color w:val="000000"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1969" w:type="dxa"/>
          </w:tcPr>
          <w:p w:rsidR="00890088" w:rsidRDefault="00890088" w:rsidP="006C280E">
            <w:pPr>
              <w:jc w:val="center"/>
            </w:pPr>
            <w:r w:rsidRPr="006C280E">
              <w:rPr>
                <w:b/>
                <w:bCs/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890088">
        <w:tc>
          <w:tcPr>
            <w:tcW w:w="714" w:type="dxa"/>
          </w:tcPr>
          <w:p w:rsidR="00890088" w:rsidRPr="006C280E" w:rsidRDefault="00890088" w:rsidP="006A1B30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1.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Зимнівська ОТГ: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Зимно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Горичів</w:t>
            </w:r>
          </w:p>
          <w:p w:rsidR="00890088" w:rsidRDefault="00890088" w:rsidP="006C280E">
            <w:pPr>
              <w:pStyle w:val="ListParagraph"/>
              <w:numPr>
                <w:ilvl w:val="0"/>
                <w:numId w:val="1"/>
              </w:num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Фалемичі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</w:t>
            </w:r>
            <w:r w:rsidRPr="006C280E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969" w:type="dxa"/>
          </w:tcPr>
          <w:p w:rsidR="00890088" w:rsidRDefault="00890088" w:rsidP="006A1B30"/>
        </w:tc>
      </w:tr>
      <w:tr w:rsidR="00890088">
        <w:tc>
          <w:tcPr>
            <w:tcW w:w="714" w:type="dxa"/>
          </w:tcPr>
          <w:p w:rsidR="00890088" w:rsidRDefault="00890088"/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Бубнів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Черчичі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Руснів</w:t>
            </w:r>
          </w:p>
          <w:p w:rsidR="00890088" w:rsidRDefault="00890088" w:rsidP="006C280E">
            <w:pPr>
              <w:pStyle w:val="ListParagraph"/>
              <w:numPr>
                <w:ilvl w:val="0"/>
                <w:numId w:val="1"/>
              </w:num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Маркостав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 xml:space="preserve">       Квітень</w:t>
            </w:r>
          </w:p>
        </w:tc>
        <w:tc>
          <w:tcPr>
            <w:tcW w:w="1969" w:type="dxa"/>
          </w:tcPr>
          <w:p w:rsidR="00890088" w:rsidRDefault="00890088"/>
        </w:tc>
      </w:tr>
      <w:tr w:rsidR="00890088">
        <w:tc>
          <w:tcPr>
            <w:tcW w:w="714" w:type="dxa"/>
          </w:tcPr>
          <w:p w:rsidR="00890088" w:rsidRDefault="00890088"/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Льотниче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Когильне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Володимирівка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Островок</w:t>
            </w:r>
          </w:p>
          <w:p w:rsidR="00890088" w:rsidRDefault="00890088" w:rsidP="006C280E">
            <w:pPr>
              <w:pStyle w:val="ListParagraph"/>
              <w:numPr>
                <w:ilvl w:val="0"/>
                <w:numId w:val="1"/>
              </w:num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Поничів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69" w:type="dxa"/>
          </w:tcPr>
          <w:p w:rsidR="00890088" w:rsidRDefault="00890088"/>
        </w:tc>
      </w:tr>
      <w:tr w:rsidR="00890088">
        <w:tc>
          <w:tcPr>
            <w:tcW w:w="714" w:type="dxa"/>
          </w:tcPr>
          <w:p w:rsidR="00890088" w:rsidRDefault="00890088"/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Селець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с. Чесний Хрест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с.Мар’я Воля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 xml:space="preserve">         7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69" w:type="dxa"/>
          </w:tcPr>
          <w:p w:rsidR="00890088" w:rsidRDefault="00890088"/>
        </w:tc>
      </w:tr>
      <w:tr w:rsidR="00890088" w:rsidRPr="001173F0">
        <w:tc>
          <w:tcPr>
            <w:tcW w:w="714" w:type="dxa"/>
          </w:tcPr>
          <w:p w:rsidR="00890088" w:rsidRDefault="00890088"/>
        </w:tc>
        <w:tc>
          <w:tcPr>
            <w:tcW w:w="3280" w:type="dxa"/>
          </w:tcPr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Нехвороща</w:t>
            </w:r>
          </w:p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Житані</w:t>
            </w:r>
          </w:p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Хмелівка</w:t>
            </w:r>
          </w:p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с. Хмелів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>
            <w:pPr>
              <w:rPr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Всього по Зимнівській ОТГ: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jc w:val="center"/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75</w:t>
            </w:r>
          </w:p>
        </w:tc>
        <w:tc>
          <w:tcPr>
            <w:tcW w:w="1970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2.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pacing w:val="-2"/>
                <w:sz w:val="24"/>
                <w:szCs w:val="24"/>
                <w:lang w:val="uk-UA"/>
              </w:rPr>
              <w:t>Устилузька ОТГ: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м. Устилуг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Тростянка</w:t>
            </w:r>
          </w:p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Залужжя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Зоря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Ворчин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Селіски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 xml:space="preserve">5 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П’</w:t>
            </w:r>
            <w:r w:rsidRPr="006C280E">
              <w:rPr>
                <w:color w:val="000000"/>
                <w:spacing w:val="-2"/>
                <w:sz w:val="24"/>
                <w:szCs w:val="24"/>
              </w:rPr>
              <w:t>ятидні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Хрипаличі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pStyle w:val="ListParagraph"/>
              <w:numPr>
                <w:ilvl w:val="0"/>
                <w:numId w:val="1"/>
              </w:numPr>
              <w:rPr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Хотячів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Стенжаричі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Турівка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Микитичі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с. Новини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Коритниця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Лудин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Амбуків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Черників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Рогожани</w:t>
            </w:r>
          </w:p>
          <w:p w:rsidR="00890088" w:rsidRPr="006C280E" w:rsidRDefault="00890088" w:rsidP="006C280E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</w:rPr>
            </w:pPr>
            <w:r w:rsidRPr="006C280E">
              <w:rPr>
                <w:sz w:val="24"/>
                <w:szCs w:val="24"/>
                <w:lang w:val="uk-UA"/>
              </w:rPr>
              <w:t>с. Ізов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 xml:space="preserve">6 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>
            <w:pPr>
              <w:rPr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Всього по Устилузькій ОТГ: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92</w:t>
            </w:r>
          </w:p>
        </w:tc>
        <w:tc>
          <w:tcPr>
            <w:tcW w:w="1970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3.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 </w:t>
            </w:r>
            <w:r w:rsidRPr="006C280E">
              <w:rPr>
                <w:b/>
                <w:bCs/>
                <w:color w:val="000000"/>
                <w:spacing w:val="-2"/>
                <w:sz w:val="24"/>
                <w:szCs w:val="24"/>
                <w:lang w:val="uk-UA"/>
              </w:rPr>
              <w:t>Оваднівська ОТГ: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с.Овадно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с.Верба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с.Жовтнево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с.Маркелівка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 xml:space="preserve">30 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- с.Білин</w:t>
            </w:r>
          </w:p>
          <w:p w:rsidR="00890088" w:rsidRPr="006C280E" w:rsidRDefault="00890088" w:rsidP="006C280E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- с.Охнівка</w:t>
            </w:r>
          </w:p>
          <w:p w:rsidR="00890088" w:rsidRPr="006C280E" w:rsidRDefault="00890088" w:rsidP="006C280E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sz w:val="24"/>
                <w:szCs w:val="24"/>
                <w:lang w:val="uk-UA"/>
              </w:rPr>
              <w:t>- с.Ліски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с.Галинівка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 с.Свійчів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2"/>
                <w:sz w:val="24"/>
                <w:szCs w:val="24"/>
                <w:lang w:val="uk-UA"/>
              </w:rPr>
              <w:t>-с.Красностав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Всього по Оваднівській ОТГ: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53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4.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Зарічанська ОТГ: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-с.Заріччя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-с.Діхтів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-с.Новосілки</w:t>
            </w:r>
          </w:p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-с.Суходоли</w:t>
            </w:r>
          </w:p>
          <w:p w:rsidR="00890088" w:rsidRPr="006C280E" w:rsidRDefault="00890088" w:rsidP="006C280E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-с.Федорівка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-с.Ласків</w:t>
            </w:r>
          </w:p>
          <w:p w:rsidR="00890088" w:rsidRPr="006C280E" w:rsidRDefault="00890088" w:rsidP="006C280E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-с.Вощатин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Всього по Зарічанській ОТГ: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49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5.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Березовичівська  сільська рада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b/>
                <w:bCs/>
                <w:lang w:val="uk-UA"/>
              </w:rPr>
            </w:pPr>
            <w:r w:rsidRPr="006C280E">
              <w:rPr>
                <w:b/>
                <w:bCs/>
                <w:lang w:val="uk-UA"/>
              </w:rPr>
              <w:t>6.</w:t>
            </w: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Хобултівська сільська рада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C280E">
              <w:rPr>
                <w:color w:val="000000"/>
                <w:spacing w:val="-1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  <w:tr w:rsidR="00890088" w:rsidRPr="001173F0">
        <w:tc>
          <w:tcPr>
            <w:tcW w:w="714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  <w:tc>
          <w:tcPr>
            <w:tcW w:w="3280" w:type="dxa"/>
          </w:tcPr>
          <w:p w:rsidR="00890088" w:rsidRPr="006C280E" w:rsidRDefault="00890088" w:rsidP="006C280E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Всього по адмінрайону:</w:t>
            </w:r>
          </w:p>
        </w:tc>
        <w:tc>
          <w:tcPr>
            <w:tcW w:w="1922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C280E">
              <w:rPr>
                <w:b/>
                <w:bCs/>
                <w:sz w:val="24"/>
                <w:szCs w:val="24"/>
                <w:lang w:val="uk-UA"/>
              </w:rPr>
              <w:t>299</w:t>
            </w:r>
          </w:p>
        </w:tc>
        <w:tc>
          <w:tcPr>
            <w:tcW w:w="1970" w:type="dxa"/>
          </w:tcPr>
          <w:p w:rsidR="00890088" w:rsidRPr="006C280E" w:rsidRDefault="00890088" w:rsidP="006C28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69" w:type="dxa"/>
          </w:tcPr>
          <w:p w:rsidR="00890088" w:rsidRPr="006C280E" w:rsidRDefault="00890088">
            <w:pPr>
              <w:rPr>
                <w:lang w:val="uk-UA"/>
              </w:rPr>
            </w:pPr>
          </w:p>
        </w:tc>
      </w:tr>
    </w:tbl>
    <w:p w:rsidR="00890088" w:rsidRDefault="00890088">
      <w:pPr>
        <w:rPr>
          <w:lang w:val="uk-UA"/>
        </w:rPr>
      </w:pPr>
    </w:p>
    <w:p w:rsidR="00890088" w:rsidRDefault="00890088">
      <w:pPr>
        <w:rPr>
          <w:lang w:val="uk-UA"/>
        </w:rPr>
      </w:pPr>
    </w:p>
    <w:p w:rsidR="00890088" w:rsidRDefault="00890088" w:rsidP="005B0BD2">
      <w:pPr>
        <w:shd w:val="clear" w:color="auto" w:fill="FFFFFF"/>
        <w:spacing w:line="322" w:lineRule="exact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Керівник апарату                             </w:t>
      </w:r>
    </w:p>
    <w:p w:rsidR="00890088" w:rsidRPr="005B0BD2" w:rsidRDefault="00890088" w:rsidP="005B0BD2">
      <w:pPr>
        <w:shd w:val="clear" w:color="auto" w:fill="FFFFFF"/>
        <w:spacing w:line="322" w:lineRule="exact"/>
      </w:pPr>
      <w:r>
        <w:rPr>
          <w:color w:val="000000"/>
          <w:sz w:val="28"/>
          <w:szCs w:val="28"/>
          <w:lang w:val="uk-UA"/>
        </w:rPr>
        <w:t xml:space="preserve">райдержадміністрації                                                                                </w:t>
      </w:r>
      <w:r>
        <w:rPr>
          <w:color w:val="000000"/>
          <w:spacing w:val="-1"/>
          <w:sz w:val="28"/>
          <w:szCs w:val="28"/>
          <w:lang w:val="uk-UA"/>
        </w:rPr>
        <w:t>С. Романюк</w:t>
      </w:r>
    </w:p>
    <w:p w:rsidR="00890088" w:rsidRDefault="00890088">
      <w:pPr>
        <w:rPr>
          <w:lang w:val="uk-UA"/>
        </w:rPr>
      </w:pPr>
    </w:p>
    <w:p w:rsidR="00890088" w:rsidRPr="001173F0" w:rsidRDefault="00890088">
      <w:pPr>
        <w:rPr>
          <w:lang w:val="uk-UA"/>
        </w:rPr>
      </w:pPr>
    </w:p>
    <w:sectPr w:rsidR="00890088" w:rsidRPr="001173F0" w:rsidSect="006650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FC"/>
    <w:multiLevelType w:val="hybridMultilevel"/>
    <w:tmpl w:val="C68EF048"/>
    <w:lvl w:ilvl="0" w:tplc="2BB2C5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3F0"/>
    <w:rsid w:val="001173F0"/>
    <w:rsid w:val="001B414C"/>
    <w:rsid w:val="0023311A"/>
    <w:rsid w:val="00296031"/>
    <w:rsid w:val="0029799A"/>
    <w:rsid w:val="003875C7"/>
    <w:rsid w:val="00506D4F"/>
    <w:rsid w:val="005B0BD2"/>
    <w:rsid w:val="00665014"/>
    <w:rsid w:val="006A1B30"/>
    <w:rsid w:val="006C280E"/>
    <w:rsid w:val="00764886"/>
    <w:rsid w:val="007E3439"/>
    <w:rsid w:val="00890088"/>
    <w:rsid w:val="00892316"/>
    <w:rsid w:val="00893B01"/>
    <w:rsid w:val="008F7B27"/>
    <w:rsid w:val="00A32FAA"/>
    <w:rsid w:val="00AA4C1C"/>
    <w:rsid w:val="00AB063E"/>
    <w:rsid w:val="00F7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3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73F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173F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255</Words>
  <Characters>1456</Characters>
  <Application>Microsoft Office Outlook</Application>
  <DocSecurity>0</DocSecurity>
  <Lines>0</Lines>
  <Paragraphs>0</Paragraphs>
  <ScaleCrop>false</ScaleCrop>
  <Company>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Загальний відділ</cp:lastModifiedBy>
  <cp:revision>6</cp:revision>
  <dcterms:created xsi:type="dcterms:W3CDTF">2017-11-16T08:32:00Z</dcterms:created>
  <dcterms:modified xsi:type="dcterms:W3CDTF">2017-12-01T08:42:00Z</dcterms:modified>
</cp:coreProperties>
</file>