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1078" w14:textId="77777777" w:rsidR="00324717" w:rsidRDefault="00324717" w:rsidP="00324717">
      <w:pPr>
        <w:jc w:val="center"/>
      </w:pPr>
      <w:r>
        <w:rPr>
          <w:noProof/>
          <w:spacing w:val="8"/>
          <w:lang w:val="ru-RU"/>
        </w:rPr>
        <w:drawing>
          <wp:inline distT="0" distB="0" distL="0" distR="0" wp14:anchorId="461A84F6" wp14:editId="026BADC2">
            <wp:extent cx="430530" cy="606425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642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6A80F" w14:textId="77777777" w:rsidR="00324717" w:rsidRDefault="00324717" w:rsidP="00324717"/>
    <w:p w14:paraId="779A0077" w14:textId="77777777" w:rsidR="00324717" w:rsidRPr="00603488" w:rsidRDefault="00324717" w:rsidP="00324717">
      <w:pPr>
        <w:pStyle w:val="4"/>
        <w:keepLines w:val="0"/>
        <w:numPr>
          <w:ilvl w:val="3"/>
          <w:numId w:val="2"/>
        </w:numPr>
        <w:tabs>
          <w:tab w:val="clear" w:pos="864"/>
          <w:tab w:val="num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0348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ВОЛОДИМИР-ВОЛИНСЬКА РАЙОННА ДЕРЖАВНА АДМІНІСТРАЦІЯ</w:t>
      </w:r>
    </w:p>
    <w:p w14:paraId="6A10DE32" w14:textId="77777777" w:rsidR="00324717" w:rsidRPr="00324717" w:rsidRDefault="00324717" w:rsidP="00324717">
      <w:pPr>
        <w:pStyle w:val="4"/>
        <w:keepLines w:val="0"/>
        <w:numPr>
          <w:ilvl w:val="3"/>
          <w:numId w:val="2"/>
        </w:numPr>
        <w:tabs>
          <w:tab w:val="clear" w:pos="864"/>
          <w:tab w:val="num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603488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ВОЛИНСЬКОЇ ОБЛАСТІ</w:t>
      </w:r>
    </w:p>
    <w:p w14:paraId="242925DE" w14:textId="77777777" w:rsidR="00324717" w:rsidRPr="00324717" w:rsidRDefault="00324717" w:rsidP="00324717">
      <w:pPr>
        <w:pStyle w:val="5"/>
        <w:keepLines w:val="0"/>
        <w:numPr>
          <w:ilvl w:val="4"/>
          <w:numId w:val="2"/>
        </w:numPr>
        <w:tabs>
          <w:tab w:val="num" w:pos="0"/>
        </w:tabs>
        <w:suppressAutoHyphens/>
        <w:spacing w:before="0"/>
        <w:ind w:left="0" w:firstLine="0"/>
        <w:rPr>
          <w:rFonts w:ascii="Times New Roman" w:hAnsi="Times New Roman" w:cs="Times New Roman"/>
          <w:color w:val="000000" w:themeColor="text1"/>
          <w:sz w:val="32"/>
        </w:rPr>
      </w:pPr>
    </w:p>
    <w:p w14:paraId="599E793C" w14:textId="77777777" w:rsidR="00324717" w:rsidRPr="00324717" w:rsidRDefault="00324717" w:rsidP="00324717">
      <w:pPr>
        <w:pStyle w:val="5"/>
        <w:keepLines w:val="0"/>
        <w:numPr>
          <w:ilvl w:val="4"/>
          <w:numId w:val="2"/>
        </w:numPr>
        <w:tabs>
          <w:tab w:val="num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2471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РОЗПОРЯДЖЕННЯ</w:t>
      </w:r>
    </w:p>
    <w:p w14:paraId="2F9DC67E" w14:textId="77777777" w:rsidR="00324717" w:rsidRDefault="00324717" w:rsidP="00324717">
      <w:pPr>
        <w:pStyle w:val="5"/>
        <w:keepLines w:val="0"/>
        <w:numPr>
          <w:ilvl w:val="4"/>
          <w:numId w:val="2"/>
        </w:numPr>
        <w:suppressAutoHyphens/>
        <w:spacing w:before="0"/>
        <w:ind w:left="0" w:firstLine="142"/>
      </w:pPr>
      <w:r>
        <w:tab/>
      </w:r>
      <w:r>
        <w:tab/>
      </w:r>
      <w:r>
        <w:tab/>
      </w:r>
      <w:r>
        <w:tab/>
      </w:r>
    </w:p>
    <w:p w14:paraId="52D4A57E" w14:textId="0C7CAB6B" w:rsidR="00324717" w:rsidRDefault="00324717" w:rsidP="00324717">
      <w:pPr>
        <w:rPr>
          <w:sz w:val="28"/>
        </w:rPr>
      </w:pPr>
      <w:r>
        <w:rPr>
          <w:sz w:val="28"/>
        </w:rPr>
        <w:t xml:space="preserve">   </w:t>
      </w:r>
      <w:r w:rsidR="00091ABB">
        <w:rPr>
          <w:sz w:val="28"/>
        </w:rPr>
        <w:t>15</w:t>
      </w:r>
      <w:r>
        <w:rPr>
          <w:sz w:val="28"/>
        </w:rPr>
        <w:t xml:space="preserve"> листопада 2021 року </w:t>
      </w:r>
      <w:r w:rsidR="00D51D2F" w:rsidRPr="00D51D2F">
        <w:rPr>
          <w:sz w:val="28"/>
          <w:lang w:val="ru-RU"/>
        </w:rPr>
        <w:t xml:space="preserve">  </w:t>
      </w:r>
      <w:r>
        <w:rPr>
          <w:sz w:val="28"/>
        </w:rPr>
        <w:t>м.</w:t>
      </w:r>
      <w:r w:rsidR="004852C5" w:rsidRPr="004852C5">
        <w:rPr>
          <w:sz w:val="28"/>
          <w:lang w:val="ru-RU"/>
        </w:rPr>
        <w:t xml:space="preserve"> </w:t>
      </w:r>
      <w:r>
        <w:rPr>
          <w:sz w:val="28"/>
        </w:rPr>
        <w:t xml:space="preserve">Володимир-Волинський             </w:t>
      </w:r>
      <w:r w:rsidR="00D51D2F" w:rsidRPr="00D51D2F">
        <w:rPr>
          <w:sz w:val="28"/>
          <w:lang w:val="ru-RU"/>
        </w:rPr>
        <w:t xml:space="preserve">                 </w:t>
      </w:r>
      <w:r>
        <w:rPr>
          <w:sz w:val="28"/>
        </w:rPr>
        <w:t xml:space="preserve">   №</w:t>
      </w:r>
      <w:r w:rsidR="00D51D2F" w:rsidRPr="00D51D2F">
        <w:rPr>
          <w:sz w:val="28"/>
          <w:lang w:val="ru-RU"/>
        </w:rPr>
        <w:t xml:space="preserve"> </w:t>
      </w:r>
      <w:r w:rsidR="00091ABB">
        <w:rPr>
          <w:sz w:val="28"/>
        </w:rPr>
        <w:t>254</w:t>
      </w:r>
      <w:r>
        <w:rPr>
          <w:sz w:val="28"/>
        </w:rPr>
        <w:t xml:space="preserve"> </w:t>
      </w:r>
    </w:p>
    <w:p w14:paraId="42DDA4D2" w14:textId="77777777" w:rsidR="00324717" w:rsidRDefault="00324717" w:rsidP="00324717">
      <w:pPr>
        <w:jc w:val="center"/>
        <w:rPr>
          <w:sz w:val="28"/>
        </w:rPr>
      </w:pPr>
    </w:p>
    <w:p w14:paraId="0BD8F885" w14:textId="77777777" w:rsidR="00ED528C" w:rsidRDefault="0022557C" w:rsidP="00324717">
      <w:pPr>
        <w:pStyle w:val="a3"/>
        <w:jc w:val="center"/>
        <w:rPr>
          <w:sz w:val="28"/>
          <w:szCs w:val="28"/>
        </w:rPr>
      </w:pPr>
      <w:r w:rsidRPr="0022557C">
        <w:rPr>
          <w:sz w:val="28"/>
          <w:szCs w:val="28"/>
        </w:rPr>
        <w:t xml:space="preserve">Про режим роботи </w:t>
      </w:r>
      <w:r w:rsidR="00324717">
        <w:rPr>
          <w:sz w:val="28"/>
          <w:szCs w:val="28"/>
        </w:rPr>
        <w:t>районної</w:t>
      </w:r>
      <w:r w:rsidRPr="0022557C">
        <w:rPr>
          <w:sz w:val="28"/>
          <w:szCs w:val="28"/>
        </w:rPr>
        <w:t xml:space="preserve"> державної</w:t>
      </w:r>
      <w:r w:rsidR="00ED528C">
        <w:rPr>
          <w:sz w:val="28"/>
          <w:szCs w:val="28"/>
        </w:rPr>
        <w:t xml:space="preserve"> </w:t>
      </w:r>
      <w:r w:rsidRPr="0022557C">
        <w:rPr>
          <w:sz w:val="28"/>
          <w:szCs w:val="28"/>
        </w:rPr>
        <w:t>адміністрації</w:t>
      </w:r>
    </w:p>
    <w:p w14:paraId="1DC2AD95" w14:textId="77777777" w:rsidR="00E535E8" w:rsidRPr="00E535E8" w:rsidRDefault="0022557C" w:rsidP="00324717">
      <w:pPr>
        <w:jc w:val="center"/>
        <w:rPr>
          <w:sz w:val="28"/>
          <w:szCs w:val="28"/>
        </w:rPr>
      </w:pPr>
      <w:r w:rsidRPr="0022557C">
        <w:rPr>
          <w:sz w:val="28"/>
          <w:szCs w:val="28"/>
        </w:rPr>
        <w:t>на період дії карантину</w:t>
      </w:r>
      <w:r w:rsidR="00E535E8">
        <w:rPr>
          <w:sz w:val="28"/>
          <w:szCs w:val="28"/>
        </w:rPr>
        <w:t xml:space="preserve"> </w:t>
      </w:r>
      <w:r w:rsidR="00E535E8" w:rsidRPr="00E535E8">
        <w:rPr>
          <w:sz w:val="28"/>
          <w:szCs w:val="28"/>
        </w:rPr>
        <w:t>та</w:t>
      </w:r>
      <w:r w:rsidR="00E535E8">
        <w:rPr>
          <w:sz w:val="28"/>
          <w:szCs w:val="28"/>
        </w:rPr>
        <w:t xml:space="preserve"> </w:t>
      </w:r>
      <w:r w:rsidR="00E535E8" w:rsidRPr="00E535E8">
        <w:rPr>
          <w:sz w:val="28"/>
          <w:szCs w:val="28"/>
        </w:rPr>
        <w:t>режиму надзвичайної ситуації</w:t>
      </w:r>
    </w:p>
    <w:p w14:paraId="5089E77F" w14:textId="77777777" w:rsidR="00E535E8" w:rsidRPr="00E535E8" w:rsidRDefault="00E535E8" w:rsidP="00132A6B">
      <w:pPr>
        <w:jc w:val="both"/>
        <w:rPr>
          <w:sz w:val="28"/>
          <w:szCs w:val="28"/>
        </w:rPr>
      </w:pPr>
    </w:p>
    <w:p w14:paraId="5582E015" w14:textId="77777777" w:rsidR="0022557C" w:rsidRPr="0022557C" w:rsidRDefault="00E535E8" w:rsidP="0034114D">
      <w:pPr>
        <w:pStyle w:val="a3"/>
        <w:rPr>
          <w:sz w:val="28"/>
          <w:szCs w:val="28"/>
        </w:rPr>
      </w:pPr>
      <w:r w:rsidRPr="00E535E8">
        <w:rPr>
          <w:sz w:val="28"/>
          <w:szCs w:val="28"/>
        </w:rPr>
        <w:t>Відповідно до стат</w:t>
      </w:r>
      <w:r w:rsidR="00494B4D">
        <w:rPr>
          <w:sz w:val="28"/>
          <w:szCs w:val="28"/>
        </w:rPr>
        <w:t>ті</w:t>
      </w:r>
      <w:r w:rsidRPr="00E535E8">
        <w:rPr>
          <w:sz w:val="28"/>
          <w:szCs w:val="28"/>
        </w:rPr>
        <w:t xml:space="preserve"> 6, </w:t>
      </w:r>
      <w:r w:rsidR="00494B4D">
        <w:rPr>
          <w:sz w:val="28"/>
          <w:szCs w:val="28"/>
        </w:rPr>
        <w:t>п. 5, 5</w:t>
      </w:r>
      <w:r w:rsidR="00494B4D" w:rsidRPr="00494B4D">
        <w:rPr>
          <w:sz w:val="28"/>
          <w:szCs w:val="28"/>
          <w:vertAlign w:val="superscript"/>
        </w:rPr>
        <w:t>1</w:t>
      </w:r>
      <w:r w:rsidR="00494B4D">
        <w:rPr>
          <w:sz w:val="28"/>
          <w:szCs w:val="28"/>
        </w:rPr>
        <w:t xml:space="preserve"> статті </w:t>
      </w:r>
      <w:r w:rsidRPr="00E535E8">
        <w:rPr>
          <w:sz w:val="28"/>
          <w:szCs w:val="28"/>
        </w:rPr>
        <w:t xml:space="preserve">22 Закону України «Про місцеві державні адміністрації», статей 4, 29, 30 Закону України «Про захист населення від інфекційних хвороб», підпункту 2 пункту 2 розділу ІІ «Прикінцеві положення»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E535E8">
        <w:rPr>
          <w:sz w:val="28"/>
          <w:szCs w:val="28"/>
        </w:rPr>
        <w:t>коронавірусної</w:t>
      </w:r>
      <w:proofErr w:type="spellEnd"/>
      <w:r w:rsidRPr="00E535E8">
        <w:rPr>
          <w:sz w:val="28"/>
          <w:szCs w:val="28"/>
        </w:rPr>
        <w:t xml:space="preserve"> хвороби (COVID-19)», постанови Кабінету Міністрів </w:t>
      </w:r>
      <w:r w:rsidR="0034114D">
        <w:rPr>
          <w:sz w:val="28"/>
          <w:szCs w:val="28"/>
        </w:rPr>
        <w:t xml:space="preserve">України від 09 грудня 2020 року </w:t>
      </w:r>
      <w:r w:rsidRPr="00E535E8">
        <w:rPr>
          <w:sz w:val="28"/>
          <w:szCs w:val="28"/>
        </w:rPr>
        <w:t>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SARS-CoV-2»</w:t>
      </w:r>
      <w:r w:rsidR="00494B4D">
        <w:rPr>
          <w:sz w:val="28"/>
          <w:szCs w:val="28"/>
        </w:rPr>
        <w:t xml:space="preserve"> </w:t>
      </w:r>
      <w:r w:rsidRPr="00E535E8">
        <w:rPr>
          <w:sz w:val="28"/>
          <w:szCs w:val="28"/>
        </w:rPr>
        <w:t>(зі змінами), розпоряджень Кабінету Міністрів України від 12 квітня 2021 року № 340-р (</w:t>
      </w:r>
      <w:r w:rsidR="00ED528C">
        <w:rPr>
          <w:sz w:val="28"/>
          <w:szCs w:val="28"/>
        </w:rPr>
        <w:t>у</w:t>
      </w:r>
      <w:r w:rsidRPr="00E535E8">
        <w:rPr>
          <w:sz w:val="28"/>
          <w:szCs w:val="28"/>
        </w:rPr>
        <w:t xml:space="preserve"> редакції розпорядження Кабінету Міністрів України від 28 липня 2021 року № 861-р), від 25 березня 2020 року № 338-р (із змінами), доручення Прем’єр-міністра України від 28 вересня 2021 року № 44965/0/1-21 за результатами селекторної наради, проведеної під головуванням Президента України 27 вересня 2021 року, наказу Міністерства охорони здоров’я України від 04 жовтня 2021 року № 2153, зареєстрованого в </w:t>
      </w:r>
      <w:r w:rsidR="00ED528C">
        <w:rPr>
          <w:sz w:val="28"/>
          <w:szCs w:val="28"/>
        </w:rPr>
        <w:t>Міністерстві юстиції України 07 </w:t>
      </w:r>
      <w:r w:rsidRPr="00E535E8">
        <w:rPr>
          <w:sz w:val="28"/>
          <w:szCs w:val="28"/>
        </w:rPr>
        <w:t>ж</w:t>
      </w:r>
      <w:r w:rsidR="008F2E34">
        <w:rPr>
          <w:sz w:val="28"/>
          <w:szCs w:val="28"/>
        </w:rPr>
        <w:t>овтня 2021 року за № 1306/36928</w:t>
      </w:r>
      <w:r w:rsidR="0034114D">
        <w:rPr>
          <w:sz w:val="28"/>
          <w:szCs w:val="28"/>
        </w:rPr>
        <w:t xml:space="preserve">, розпорядження голови Волинської державної адміністрації від 12 листопада 2021 року №708 «Про </w:t>
      </w:r>
      <w:r w:rsidR="0034114D" w:rsidRPr="0022557C">
        <w:rPr>
          <w:sz w:val="28"/>
          <w:szCs w:val="28"/>
        </w:rPr>
        <w:t xml:space="preserve">режим роботи </w:t>
      </w:r>
      <w:r w:rsidR="0034114D">
        <w:rPr>
          <w:sz w:val="28"/>
          <w:szCs w:val="28"/>
        </w:rPr>
        <w:t xml:space="preserve">обласної </w:t>
      </w:r>
      <w:r w:rsidR="0034114D" w:rsidRPr="0022557C">
        <w:rPr>
          <w:sz w:val="28"/>
          <w:szCs w:val="28"/>
        </w:rPr>
        <w:t>державної</w:t>
      </w:r>
      <w:r w:rsidR="0034114D">
        <w:rPr>
          <w:sz w:val="28"/>
          <w:szCs w:val="28"/>
        </w:rPr>
        <w:t xml:space="preserve"> </w:t>
      </w:r>
      <w:r w:rsidR="0034114D" w:rsidRPr="0022557C">
        <w:rPr>
          <w:sz w:val="28"/>
          <w:szCs w:val="28"/>
        </w:rPr>
        <w:t>адміністрації</w:t>
      </w:r>
      <w:r w:rsidR="0034114D">
        <w:rPr>
          <w:sz w:val="28"/>
          <w:szCs w:val="28"/>
        </w:rPr>
        <w:t xml:space="preserve"> </w:t>
      </w:r>
      <w:r w:rsidR="0034114D" w:rsidRPr="0022557C">
        <w:rPr>
          <w:sz w:val="28"/>
          <w:szCs w:val="28"/>
        </w:rPr>
        <w:t>на період дії карантину</w:t>
      </w:r>
      <w:r w:rsidR="0034114D">
        <w:rPr>
          <w:sz w:val="28"/>
          <w:szCs w:val="28"/>
        </w:rPr>
        <w:t xml:space="preserve"> </w:t>
      </w:r>
      <w:r w:rsidR="0034114D" w:rsidRPr="00E535E8">
        <w:rPr>
          <w:sz w:val="28"/>
          <w:szCs w:val="28"/>
        </w:rPr>
        <w:t>та</w:t>
      </w:r>
      <w:r w:rsidR="0034114D">
        <w:rPr>
          <w:sz w:val="28"/>
          <w:szCs w:val="28"/>
        </w:rPr>
        <w:t xml:space="preserve"> </w:t>
      </w:r>
      <w:r w:rsidR="0034114D" w:rsidRPr="00E535E8">
        <w:rPr>
          <w:sz w:val="28"/>
          <w:szCs w:val="28"/>
        </w:rPr>
        <w:t>режиму надзвичайної ситуації</w:t>
      </w:r>
      <w:r w:rsidR="0034114D">
        <w:rPr>
          <w:sz w:val="28"/>
          <w:szCs w:val="28"/>
        </w:rPr>
        <w:t>»</w:t>
      </w:r>
      <w:r w:rsidRPr="00E535E8">
        <w:rPr>
          <w:sz w:val="28"/>
          <w:szCs w:val="28"/>
        </w:rPr>
        <w:t xml:space="preserve">: </w:t>
      </w:r>
      <w:r w:rsidR="0022557C" w:rsidRPr="0022557C">
        <w:rPr>
          <w:sz w:val="28"/>
          <w:szCs w:val="28"/>
        </w:rPr>
        <w:t xml:space="preserve"> </w:t>
      </w:r>
    </w:p>
    <w:p w14:paraId="18DB6384" w14:textId="77777777" w:rsidR="0022557C" w:rsidRPr="00132A6B" w:rsidRDefault="0022557C" w:rsidP="0022557C">
      <w:pPr>
        <w:jc w:val="both"/>
        <w:rPr>
          <w:sz w:val="20"/>
          <w:szCs w:val="20"/>
        </w:rPr>
      </w:pPr>
    </w:p>
    <w:p w14:paraId="33858948" w14:textId="77777777" w:rsid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1. На період дії карантину</w:t>
      </w:r>
      <w:r w:rsidR="00E535E8">
        <w:rPr>
          <w:sz w:val="28"/>
          <w:szCs w:val="28"/>
        </w:rPr>
        <w:t xml:space="preserve"> та режиму надзвичайної ситуації, встановлених</w:t>
      </w:r>
      <w:r w:rsidRPr="0022557C">
        <w:rPr>
          <w:sz w:val="28"/>
          <w:szCs w:val="28"/>
        </w:rPr>
        <w:t xml:space="preserve"> Кабінетом Міністрів України з метою запобігання поширенню на території області гострої респіраторної хвороби COVID-19, спричиненої коронавірусом SARS-CoV-2, </w:t>
      </w:r>
      <w:r w:rsidR="00ED528C">
        <w:rPr>
          <w:sz w:val="28"/>
          <w:szCs w:val="28"/>
        </w:rPr>
        <w:t>у</w:t>
      </w:r>
      <w:r w:rsidRPr="0022557C">
        <w:rPr>
          <w:sz w:val="28"/>
          <w:szCs w:val="28"/>
        </w:rPr>
        <w:t>становити режим роботи Вол</w:t>
      </w:r>
      <w:r w:rsidR="00494B4D">
        <w:rPr>
          <w:sz w:val="28"/>
          <w:szCs w:val="28"/>
        </w:rPr>
        <w:t>одимир-Волинської районної державної адміністрації</w:t>
      </w:r>
      <w:r w:rsidRPr="0022557C">
        <w:rPr>
          <w:sz w:val="28"/>
          <w:szCs w:val="28"/>
        </w:rPr>
        <w:t>, згідно з яким:</w:t>
      </w:r>
    </w:p>
    <w:p w14:paraId="24F07031" w14:textId="77777777" w:rsidR="00951712" w:rsidRPr="00132A6B" w:rsidRDefault="00951712" w:rsidP="0022557C">
      <w:pPr>
        <w:ind w:firstLine="567"/>
        <w:jc w:val="both"/>
        <w:rPr>
          <w:sz w:val="20"/>
          <w:szCs w:val="20"/>
        </w:rPr>
      </w:pPr>
    </w:p>
    <w:p w14:paraId="370CC3E5" w14:textId="77777777" w:rsidR="0022557C" w:rsidRDefault="00951712" w:rsidP="0022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22557C" w:rsidRPr="00FA24F4">
        <w:rPr>
          <w:sz w:val="28"/>
          <w:szCs w:val="28"/>
        </w:rPr>
        <w:t>до</w:t>
      </w:r>
      <w:r w:rsidR="00FA24F4">
        <w:rPr>
          <w:sz w:val="28"/>
          <w:szCs w:val="28"/>
        </w:rPr>
        <w:t>ступ</w:t>
      </w:r>
      <w:r w:rsidR="0022557C" w:rsidRPr="0022557C">
        <w:rPr>
          <w:sz w:val="28"/>
          <w:szCs w:val="28"/>
        </w:rPr>
        <w:t xml:space="preserve"> до адміністративних будинків, споруд і службових приміщень, де розташовані Вол</w:t>
      </w:r>
      <w:r w:rsidR="00494B4D">
        <w:rPr>
          <w:sz w:val="28"/>
          <w:szCs w:val="28"/>
        </w:rPr>
        <w:t>одимир-Волинська районна державна адміністрація,</w:t>
      </w:r>
      <w:r w:rsidR="0022557C" w:rsidRPr="0022557C">
        <w:rPr>
          <w:sz w:val="28"/>
          <w:szCs w:val="28"/>
        </w:rPr>
        <w:t xml:space="preserve"> її структурні підрозділи (далі – </w:t>
      </w:r>
      <w:proofErr w:type="spellStart"/>
      <w:r w:rsidR="0022557C" w:rsidRPr="006110C5">
        <w:rPr>
          <w:sz w:val="28"/>
          <w:szCs w:val="28"/>
        </w:rPr>
        <w:t>адмінпр</w:t>
      </w:r>
      <w:r w:rsidR="00ED528C" w:rsidRPr="006110C5">
        <w:rPr>
          <w:sz w:val="28"/>
          <w:szCs w:val="28"/>
        </w:rPr>
        <w:t>иміщення</w:t>
      </w:r>
      <w:proofErr w:type="spellEnd"/>
      <w:r w:rsidR="00ED528C" w:rsidRPr="006110C5">
        <w:rPr>
          <w:sz w:val="28"/>
          <w:szCs w:val="28"/>
        </w:rPr>
        <w:t xml:space="preserve"> </w:t>
      </w:r>
      <w:r w:rsidR="00494B4D">
        <w:rPr>
          <w:sz w:val="28"/>
          <w:szCs w:val="28"/>
        </w:rPr>
        <w:t>рай</w:t>
      </w:r>
      <w:r w:rsidR="00ED528C" w:rsidRPr="006110C5">
        <w:rPr>
          <w:sz w:val="28"/>
          <w:szCs w:val="28"/>
        </w:rPr>
        <w:t>держадміністрації</w:t>
      </w:r>
      <w:r w:rsidR="00ED528C">
        <w:rPr>
          <w:sz w:val="28"/>
          <w:szCs w:val="28"/>
        </w:rPr>
        <w:t>),</w:t>
      </w:r>
      <w:r w:rsidR="0022557C" w:rsidRPr="0022557C">
        <w:rPr>
          <w:sz w:val="28"/>
          <w:szCs w:val="28"/>
        </w:rPr>
        <w:t xml:space="preserve"> мають лише працівники та державні службовці </w:t>
      </w:r>
      <w:r w:rsidR="00494B4D">
        <w:rPr>
          <w:sz w:val="28"/>
          <w:szCs w:val="28"/>
        </w:rPr>
        <w:t>районної</w:t>
      </w:r>
      <w:r w:rsidR="0022557C" w:rsidRPr="0022557C">
        <w:rPr>
          <w:sz w:val="28"/>
          <w:szCs w:val="28"/>
        </w:rPr>
        <w:t xml:space="preserve"> державної адміністрації</w:t>
      </w:r>
      <w:r w:rsidR="00ED528C">
        <w:rPr>
          <w:sz w:val="28"/>
          <w:szCs w:val="28"/>
        </w:rPr>
        <w:t>,</w:t>
      </w:r>
      <w:r w:rsidR="0022557C" w:rsidRPr="0022557C">
        <w:rPr>
          <w:sz w:val="28"/>
          <w:szCs w:val="28"/>
        </w:rPr>
        <w:t xml:space="preserve"> її структурних підрозділів, центральних органів виконавчої влади</w:t>
      </w:r>
      <w:r w:rsidR="00ED528C">
        <w:rPr>
          <w:sz w:val="28"/>
          <w:szCs w:val="28"/>
        </w:rPr>
        <w:t>,</w:t>
      </w:r>
      <w:r w:rsidR="0022557C" w:rsidRPr="0022557C">
        <w:rPr>
          <w:sz w:val="28"/>
          <w:szCs w:val="28"/>
        </w:rPr>
        <w:t xml:space="preserve"> їх територіальних органів, радник</w:t>
      </w:r>
      <w:r w:rsidR="00494B4D">
        <w:rPr>
          <w:sz w:val="28"/>
          <w:szCs w:val="28"/>
        </w:rPr>
        <w:t>и</w:t>
      </w:r>
      <w:r w:rsidR="0022557C" w:rsidRPr="0022557C">
        <w:rPr>
          <w:sz w:val="28"/>
          <w:szCs w:val="28"/>
        </w:rPr>
        <w:t xml:space="preserve"> </w:t>
      </w:r>
      <w:r w:rsidR="00494B4D">
        <w:rPr>
          <w:sz w:val="28"/>
          <w:szCs w:val="28"/>
        </w:rPr>
        <w:t>районної</w:t>
      </w:r>
      <w:r w:rsidR="0022557C" w:rsidRPr="0022557C">
        <w:rPr>
          <w:sz w:val="28"/>
          <w:szCs w:val="28"/>
        </w:rPr>
        <w:t xml:space="preserve"> державної адміністрації, працівники правоохоронних органів та аварійних служб з обов’язково одягнутими </w:t>
      </w:r>
      <w:r w:rsidR="0022557C" w:rsidRPr="0022557C">
        <w:rPr>
          <w:sz w:val="28"/>
          <w:szCs w:val="28"/>
        </w:rPr>
        <w:lastRenderedPageBreak/>
        <w:t>засобами індивідуального захисту</w:t>
      </w:r>
      <w:r w:rsidR="00ED528C">
        <w:rPr>
          <w:sz w:val="28"/>
          <w:szCs w:val="28"/>
        </w:rPr>
        <w:t xml:space="preserve"> (</w:t>
      </w:r>
      <w:r w:rsidR="0022557C" w:rsidRPr="0022557C">
        <w:rPr>
          <w:sz w:val="28"/>
          <w:szCs w:val="28"/>
        </w:rPr>
        <w:t>респіратори або захисні маски</w:t>
      </w:r>
      <w:r>
        <w:rPr>
          <w:sz w:val="28"/>
          <w:szCs w:val="28"/>
        </w:rPr>
        <w:t>)</w:t>
      </w:r>
      <w:r w:rsidR="0022557C" w:rsidRPr="0022557C">
        <w:rPr>
          <w:sz w:val="28"/>
          <w:szCs w:val="28"/>
        </w:rPr>
        <w:t>, що закривають ніс та рот, у тому числі виготовлени</w:t>
      </w:r>
      <w:r>
        <w:rPr>
          <w:sz w:val="28"/>
          <w:szCs w:val="28"/>
        </w:rPr>
        <w:t>ми</w:t>
      </w:r>
      <w:r w:rsidR="0022557C" w:rsidRPr="0022557C">
        <w:rPr>
          <w:sz w:val="28"/>
          <w:szCs w:val="28"/>
        </w:rPr>
        <w:t xml:space="preserve"> самостійно</w:t>
      </w:r>
      <w:r>
        <w:rPr>
          <w:sz w:val="28"/>
          <w:szCs w:val="28"/>
        </w:rPr>
        <w:t>;</w:t>
      </w:r>
    </w:p>
    <w:p w14:paraId="7FC3F597" w14:textId="77777777" w:rsidR="00951712" w:rsidRPr="00132A6B" w:rsidRDefault="00951712" w:rsidP="0022557C">
      <w:pPr>
        <w:ind w:firstLine="567"/>
        <w:jc w:val="both"/>
        <w:rPr>
          <w:sz w:val="20"/>
          <w:szCs w:val="20"/>
        </w:rPr>
      </w:pPr>
    </w:p>
    <w:p w14:paraId="1BB1940C" w14:textId="77777777" w:rsidR="00951712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2) </w:t>
      </w:r>
      <w:r w:rsidRPr="00FA24F4">
        <w:rPr>
          <w:sz w:val="28"/>
          <w:szCs w:val="28"/>
        </w:rPr>
        <w:t>доступ</w:t>
      </w:r>
      <w:r w:rsidRPr="0022557C">
        <w:rPr>
          <w:sz w:val="28"/>
          <w:szCs w:val="28"/>
        </w:rPr>
        <w:t xml:space="preserve"> особам, запрошеним (записаним) на засідання консультативно-дорадчих органів (комісій, рад тощо) та інші заходи, на особистий прийом громадян керівництвом </w:t>
      </w:r>
      <w:r w:rsidR="00494B4D">
        <w:rPr>
          <w:sz w:val="28"/>
          <w:szCs w:val="28"/>
        </w:rPr>
        <w:t>районної</w:t>
      </w:r>
      <w:r w:rsidR="00951712">
        <w:rPr>
          <w:sz w:val="28"/>
          <w:szCs w:val="28"/>
        </w:rPr>
        <w:t xml:space="preserve"> </w:t>
      </w:r>
      <w:r w:rsidRPr="0022557C">
        <w:rPr>
          <w:sz w:val="28"/>
          <w:szCs w:val="28"/>
        </w:rPr>
        <w:t>держ</w:t>
      </w:r>
      <w:r w:rsidR="00951712">
        <w:rPr>
          <w:sz w:val="28"/>
          <w:szCs w:val="28"/>
        </w:rPr>
        <w:t xml:space="preserve">авної </w:t>
      </w:r>
      <w:r w:rsidRPr="0022557C">
        <w:rPr>
          <w:sz w:val="28"/>
          <w:szCs w:val="28"/>
        </w:rPr>
        <w:t>адміністрації, а також представників засобів масової інформації, надавати на підставі затверджених керівником структурного підрозділу, відповідального за організацію та проведення заходу, списків осіб та лише за наявності в особи</w:t>
      </w:r>
      <w:r w:rsidR="00951712">
        <w:rPr>
          <w:sz w:val="28"/>
          <w:szCs w:val="28"/>
        </w:rPr>
        <w:t xml:space="preserve"> документа із </w:t>
      </w:r>
      <w:r w:rsidR="00A06031">
        <w:rPr>
          <w:sz w:val="28"/>
          <w:szCs w:val="28"/>
        </w:rPr>
        <w:t>перерахова</w:t>
      </w:r>
      <w:r w:rsidR="00951712">
        <w:rPr>
          <w:sz w:val="28"/>
          <w:szCs w:val="28"/>
        </w:rPr>
        <w:t xml:space="preserve">них нижче: </w:t>
      </w:r>
      <w:r w:rsidRPr="0022557C">
        <w:rPr>
          <w:sz w:val="28"/>
          <w:szCs w:val="28"/>
        </w:rPr>
        <w:t xml:space="preserve"> </w:t>
      </w:r>
    </w:p>
    <w:p w14:paraId="0689634F" w14:textId="77777777" w:rsidR="00951712" w:rsidRPr="00586525" w:rsidRDefault="00951712" w:rsidP="0022557C">
      <w:pPr>
        <w:ind w:firstLine="567"/>
        <w:jc w:val="both"/>
        <w:rPr>
          <w:spacing w:val="-6"/>
          <w:sz w:val="28"/>
          <w:szCs w:val="28"/>
        </w:rPr>
      </w:pPr>
      <w:r w:rsidRPr="00586525">
        <w:rPr>
          <w:spacing w:val="-6"/>
          <w:sz w:val="28"/>
          <w:szCs w:val="28"/>
        </w:rPr>
        <w:t xml:space="preserve">документа, що підтверджує </w:t>
      </w:r>
      <w:r w:rsidR="0022557C" w:rsidRPr="00586525">
        <w:rPr>
          <w:spacing w:val="-6"/>
          <w:sz w:val="28"/>
          <w:szCs w:val="28"/>
        </w:rPr>
        <w:t xml:space="preserve">негативний результат тестування на COVID-19 методом </w:t>
      </w:r>
      <w:proofErr w:type="spellStart"/>
      <w:r w:rsidR="0022557C" w:rsidRPr="00586525">
        <w:rPr>
          <w:spacing w:val="-6"/>
          <w:sz w:val="28"/>
          <w:szCs w:val="28"/>
        </w:rPr>
        <w:t>полімеразної</w:t>
      </w:r>
      <w:proofErr w:type="spellEnd"/>
      <w:r w:rsidR="0022557C" w:rsidRPr="00586525">
        <w:rPr>
          <w:spacing w:val="-6"/>
          <w:sz w:val="28"/>
          <w:szCs w:val="28"/>
        </w:rPr>
        <w:t xml:space="preserve"> ланцюгової реакції або експрес-тесту на визначення </w:t>
      </w:r>
      <w:proofErr w:type="spellStart"/>
      <w:r w:rsidR="0022557C" w:rsidRPr="00586525">
        <w:rPr>
          <w:spacing w:val="-6"/>
          <w:sz w:val="28"/>
          <w:szCs w:val="28"/>
        </w:rPr>
        <w:t>антигена</w:t>
      </w:r>
      <w:proofErr w:type="spellEnd"/>
      <w:r w:rsidR="0022557C" w:rsidRPr="00586525">
        <w:rPr>
          <w:spacing w:val="-6"/>
          <w:sz w:val="28"/>
          <w:szCs w:val="28"/>
        </w:rPr>
        <w:t xml:space="preserve"> коронавірусу SARS-CoV-2, проведен</w:t>
      </w:r>
      <w:r w:rsidRPr="00586525">
        <w:rPr>
          <w:spacing w:val="-6"/>
          <w:sz w:val="28"/>
          <w:szCs w:val="28"/>
        </w:rPr>
        <w:t>ого</w:t>
      </w:r>
      <w:r w:rsidR="0022557C" w:rsidRPr="00586525">
        <w:rPr>
          <w:spacing w:val="-6"/>
          <w:sz w:val="28"/>
          <w:szCs w:val="28"/>
        </w:rPr>
        <w:t xml:space="preserve"> не більш як за 72 години до дня заходу; </w:t>
      </w:r>
    </w:p>
    <w:p w14:paraId="5FB38418" w14:textId="77777777" w:rsidR="00951712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документа, що підтверджує отримання повного курсу вакцинації; </w:t>
      </w:r>
    </w:p>
    <w:p w14:paraId="04DF87FB" w14:textId="77777777" w:rsidR="00951712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документа, що підтверджує отримання однієї дози </w:t>
      </w:r>
      <w:proofErr w:type="spellStart"/>
      <w:r w:rsidRPr="0022557C">
        <w:rPr>
          <w:sz w:val="28"/>
          <w:szCs w:val="28"/>
        </w:rPr>
        <w:t>дводозної</w:t>
      </w:r>
      <w:proofErr w:type="spellEnd"/>
      <w:r w:rsidRPr="0022557C">
        <w:rPr>
          <w:sz w:val="28"/>
          <w:szCs w:val="28"/>
        </w:rPr>
        <w:t xml:space="preserve"> вакцини; </w:t>
      </w:r>
    </w:p>
    <w:p w14:paraId="0E7053F2" w14:textId="77777777" w:rsidR="00951712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міжнародного, внутрішнього сертифіката чи іноземного сертифіката, що підтверджує вакцинацію від COVID-19 однією дозою </w:t>
      </w:r>
      <w:proofErr w:type="spellStart"/>
      <w:r w:rsidRPr="0022557C">
        <w:rPr>
          <w:sz w:val="28"/>
          <w:szCs w:val="28"/>
        </w:rPr>
        <w:t>дводозної</w:t>
      </w:r>
      <w:proofErr w:type="spellEnd"/>
      <w:r w:rsidRPr="0022557C">
        <w:rPr>
          <w:sz w:val="28"/>
          <w:szCs w:val="28"/>
        </w:rPr>
        <w:t xml:space="preserve"> вакцини (жовті сертифікати) або однією дозою </w:t>
      </w:r>
      <w:proofErr w:type="spellStart"/>
      <w:r w:rsidRPr="0022557C">
        <w:rPr>
          <w:sz w:val="28"/>
          <w:szCs w:val="28"/>
        </w:rPr>
        <w:t>однодозної</w:t>
      </w:r>
      <w:proofErr w:type="spellEnd"/>
      <w:r w:rsidRPr="0022557C">
        <w:rPr>
          <w:sz w:val="28"/>
          <w:szCs w:val="28"/>
        </w:rPr>
        <w:t xml:space="preserve"> вакцини чи двома дозами </w:t>
      </w:r>
      <w:proofErr w:type="spellStart"/>
      <w:r w:rsidRPr="0022557C">
        <w:rPr>
          <w:sz w:val="28"/>
          <w:szCs w:val="28"/>
        </w:rPr>
        <w:t>дводозної</w:t>
      </w:r>
      <w:proofErr w:type="spellEnd"/>
      <w:r w:rsidRPr="0022557C">
        <w:rPr>
          <w:sz w:val="28"/>
          <w:szCs w:val="28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</w:t>
      </w:r>
      <w:r w:rsidR="00951712">
        <w:rPr>
          <w:sz w:val="28"/>
          <w:szCs w:val="28"/>
        </w:rPr>
        <w:t>у</w:t>
      </w:r>
      <w:r w:rsidRPr="0022557C">
        <w:rPr>
          <w:sz w:val="28"/>
          <w:szCs w:val="28"/>
        </w:rPr>
        <w:t xml:space="preserve"> надзвичайних ситуаціях, негативний результат тестування методом </w:t>
      </w:r>
      <w:proofErr w:type="spellStart"/>
      <w:r w:rsidRPr="0022557C">
        <w:rPr>
          <w:sz w:val="28"/>
          <w:szCs w:val="28"/>
        </w:rPr>
        <w:t>полімеразної</w:t>
      </w:r>
      <w:proofErr w:type="spellEnd"/>
      <w:r w:rsidRPr="0022557C">
        <w:rPr>
          <w:sz w:val="28"/>
          <w:szCs w:val="28"/>
        </w:rPr>
        <w:t xml:space="preserve"> ланцюгової реакції або одужання особи від зазначеної хвороби, чинність якого підтверджена за допомогою Єдиного державного </w:t>
      </w:r>
      <w:proofErr w:type="spellStart"/>
      <w:r w:rsidRPr="0022557C">
        <w:rPr>
          <w:sz w:val="28"/>
          <w:szCs w:val="28"/>
        </w:rPr>
        <w:t>вебпорталу</w:t>
      </w:r>
      <w:proofErr w:type="spellEnd"/>
      <w:r w:rsidRPr="0022557C">
        <w:rPr>
          <w:sz w:val="28"/>
          <w:szCs w:val="28"/>
        </w:rPr>
        <w:t xml:space="preserve"> електронних послуг, зокрема з використанням мобільного додатка Порталу Дія (Дія); </w:t>
      </w:r>
    </w:p>
    <w:p w14:paraId="06512164" w14:textId="77777777" w:rsidR="0022557C" w:rsidRP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про наявність протипоказань до вакцинації проти СOVID-19, виданий закладом охорони здоров’я (медичний висновок). </w:t>
      </w:r>
    </w:p>
    <w:p w14:paraId="717AAED3" w14:textId="77777777" w:rsidR="0022557C" w:rsidRDefault="0022557C" w:rsidP="00E535E8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При цьому зазначені особи  мають бути одягнуті у засоби індивідуального захисту</w:t>
      </w:r>
      <w:r w:rsidR="00012CB3">
        <w:rPr>
          <w:sz w:val="28"/>
          <w:szCs w:val="28"/>
        </w:rPr>
        <w:t xml:space="preserve"> (</w:t>
      </w:r>
      <w:r w:rsidRPr="0022557C">
        <w:rPr>
          <w:sz w:val="28"/>
          <w:szCs w:val="28"/>
        </w:rPr>
        <w:t>респіратори або захисні маски</w:t>
      </w:r>
      <w:r w:rsidR="00012CB3">
        <w:rPr>
          <w:sz w:val="28"/>
          <w:szCs w:val="28"/>
        </w:rPr>
        <w:t>)</w:t>
      </w:r>
      <w:r w:rsidRPr="0022557C">
        <w:rPr>
          <w:sz w:val="28"/>
          <w:szCs w:val="28"/>
        </w:rPr>
        <w:t>, що закривають ніс та рот, у тому числі виготовлен</w:t>
      </w:r>
      <w:r w:rsidR="00012CB3">
        <w:rPr>
          <w:sz w:val="28"/>
          <w:szCs w:val="28"/>
        </w:rPr>
        <w:t>і</w:t>
      </w:r>
      <w:r w:rsidRPr="0022557C">
        <w:rPr>
          <w:sz w:val="28"/>
          <w:szCs w:val="28"/>
        </w:rPr>
        <w:t xml:space="preserve"> самостійно;</w:t>
      </w:r>
    </w:p>
    <w:p w14:paraId="0A91C905" w14:textId="77777777" w:rsidR="00012CB3" w:rsidRPr="00132A6B" w:rsidRDefault="00012CB3" w:rsidP="00E535E8">
      <w:pPr>
        <w:ind w:firstLine="567"/>
        <w:jc w:val="both"/>
        <w:rPr>
          <w:sz w:val="20"/>
          <w:szCs w:val="20"/>
        </w:rPr>
      </w:pPr>
    </w:p>
    <w:p w14:paraId="15D97BBE" w14:textId="77777777" w:rsid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3) звернення до </w:t>
      </w:r>
      <w:r w:rsidR="00324717">
        <w:rPr>
          <w:sz w:val="28"/>
          <w:szCs w:val="28"/>
        </w:rPr>
        <w:t>районної</w:t>
      </w:r>
      <w:r w:rsidRPr="0022557C">
        <w:rPr>
          <w:sz w:val="28"/>
          <w:szCs w:val="28"/>
        </w:rPr>
        <w:t xml:space="preserve"> державної адміністрації надсилати засобами поштового зв’язку</w:t>
      </w:r>
      <w:r w:rsidR="00012CB3">
        <w:rPr>
          <w:sz w:val="28"/>
          <w:szCs w:val="28"/>
        </w:rPr>
        <w:t>:</w:t>
      </w:r>
      <w:r w:rsidRPr="0022557C">
        <w:rPr>
          <w:sz w:val="28"/>
          <w:szCs w:val="28"/>
        </w:rPr>
        <w:t xml:space="preserve"> </w:t>
      </w:r>
      <w:r w:rsidR="00324717">
        <w:rPr>
          <w:sz w:val="28"/>
          <w:szCs w:val="28"/>
        </w:rPr>
        <w:t>вулиця Небесної Сотні, 3</w:t>
      </w:r>
      <w:r w:rsidRPr="0022557C">
        <w:rPr>
          <w:sz w:val="28"/>
          <w:szCs w:val="28"/>
        </w:rPr>
        <w:t xml:space="preserve">, м. </w:t>
      </w:r>
      <w:r w:rsidR="00324717">
        <w:rPr>
          <w:sz w:val="28"/>
          <w:szCs w:val="28"/>
        </w:rPr>
        <w:t>Володимир-Волинський, 44700</w:t>
      </w:r>
      <w:r w:rsidR="006437FA">
        <w:rPr>
          <w:sz w:val="28"/>
          <w:szCs w:val="28"/>
        </w:rPr>
        <w:t>, або на електронну адресу:</w:t>
      </w:r>
      <w:r w:rsidRPr="0022557C">
        <w:rPr>
          <w:sz w:val="28"/>
          <w:szCs w:val="28"/>
        </w:rPr>
        <w:t xml:space="preserve"> </w:t>
      </w:r>
      <w:hyperlink r:id="rId9" w:history="1">
        <w:r w:rsidR="00324717" w:rsidRPr="004A0352">
          <w:rPr>
            <w:rStyle w:val="ae"/>
            <w:sz w:val="28"/>
            <w:szCs w:val="28"/>
            <w:lang w:val="en-US"/>
          </w:rPr>
          <w:t>post</w:t>
        </w:r>
        <w:r w:rsidR="00324717" w:rsidRPr="004A0352">
          <w:rPr>
            <w:rStyle w:val="ae"/>
            <w:sz w:val="28"/>
            <w:szCs w:val="28"/>
          </w:rPr>
          <w:t>@v</w:t>
        </w:r>
        <w:r w:rsidR="00324717" w:rsidRPr="004A0352">
          <w:rPr>
            <w:rStyle w:val="ae"/>
            <w:sz w:val="28"/>
            <w:szCs w:val="28"/>
            <w:lang w:val="en-US"/>
          </w:rPr>
          <w:t>v</w:t>
        </w:r>
        <w:r w:rsidR="00324717" w:rsidRPr="004A0352">
          <w:rPr>
            <w:rStyle w:val="ae"/>
            <w:sz w:val="28"/>
            <w:szCs w:val="28"/>
          </w:rPr>
          <w:t>adm.gov.ua</w:t>
        </w:r>
      </w:hyperlink>
      <w:r w:rsidR="00324717">
        <w:rPr>
          <w:sz w:val="28"/>
          <w:szCs w:val="28"/>
        </w:rPr>
        <w:t xml:space="preserve"> </w:t>
      </w:r>
      <w:r w:rsidRPr="006437FA">
        <w:rPr>
          <w:sz w:val="28"/>
          <w:szCs w:val="28"/>
        </w:rPr>
        <w:t>;</w:t>
      </w:r>
      <w:r w:rsidRPr="0022557C">
        <w:rPr>
          <w:sz w:val="28"/>
          <w:szCs w:val="28"/>
        </w:rPr>
        <w:t xml:space="preserve">  </w:t>
      </w:r>
    </w:p>
    <w:p w14:paraId="536CE0F8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12FF65BC" w14:textId="77777777" w:rsidR="0022557C" w:rsidRPr="0022557C" w:rsidRDefault="006437FA" w:rsidP="0022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2557C" w:rsidRPr="0022557C">
        <w:rPr>
          <w:sz w:val="28"/>
          <w:szCs w:val="28"/>
        </w:rPr>
        <w:t xml:space="preserve">структурним підрозділам </w:t>
      </w:r>
      <w:r w:rsidR="00324717">
        <w:rPr>
          <w:sz w:val="28"/>
          <w:szCs w:val="28"/>
        </w:rPr>
        <w:t>районної</w:t>
      </w:r>
      <w:r w:rsidR="0022557C" w:rsidRPr="0022557C">
        <w:rPr>
          <w:sz w:val="28"/>
          <w:szCs w:val="28"/>
        </w:rPr>
        <w:t xml:space="preserve"> державної адміністрації, рекомендувати підприємствам, установам, організаціям здійснювати  документообіг з </w:t>
      </w:r>
      <w:r w:rsidR="00324717">
        <w:rPr>
          <w:sz w:val="28"/>
          <w:szCs w:val="28"/>
        </w:rPr>
        <w:t>районною</w:t>
      </w:r>
      <w:r w:rsidR="0022557C" w:rsidRPr="0022557C">
        <w:rPr>
          <w:sz w:val="28"/>
          <w:szCs w:val="28"/>
        </w:rPr>
        <w:t xml:space="preserve"> державною адміністрацією за допомогою «Системи електронного документообігу «АСКОД» або засобами поштового та телекомунікаційного зв’язку: </w:t>
      </w:r>
      <w:r w:rsidR="00324717">
        <w:rPr>
          <w:sz w:val="28"/>
          <w:szCs w:val="28"/>
        </w:rPr>
        <w:t>вулиця Небесної Сотні, 3</w:t>
      </w:r>
      <w:r w:rsidR="00324717" w:rsidRPr="0022557C">
        <w:rPr>
          <w:sz w:val="28"/>
          <w:szCs w:val="28"/>
        </w:rPr>
        <w:t xml:space="preserve">, м. </w:t>
      </w:r>
      <w:r w:rsidR="00324717">
        <w:rPr>
          <w:sz w:val="28"/>
          <w:szCs w:val="28"/>
        </w:rPr>
        <w:t>Володимир-Волинський, 44700; електронна адреса:</w:t>
      </w:r>
      <w:r w:rsidR="00324717" w:rsidRPr="0022557C">
        <w:rPr>
          <w:sz w:val="28"/>
          <w:szCs w:val="28"/>
        </w:rPr>
        <w:t xml:space="preserve"> </w:t>
      </w:r>
      <w:hyperlink r:id="rId10" w:history="1">
        <w:r w:rsidR="00324717" w:rsidRPr="004A0352">
          <w:rPr>
            <w:rStyle w:val="ae"/>
            <w:sz w:val="28"/>
            <w:szCs w:val="28"/>
            <w:lang w:val="en-US"/>
          </w:rPr>
          <w:t>post</w:t>
        </w:r>
        <w:r w:rsidR="00324717" w:rsidRPr="004A0352">
          <w:rPr>
            <w:rStyle w:val="ae"/>
            <w:sz w:val="28"/>
            <w:szCs w:val="28"/>
          </w:rPr>
          <w:t>@v</w:t>
        </w:r>
        <w:r w:rsidR="00324717" w:rsidRPr="004A0352">
          <w:rPr>
            <w:rStyle w:val="ae"/>
            <w:sz w:val="28"/>
            <w:szCs w:val="28"/>
            <w:lang w:val="en-US"/>
          </w:rPr>
          <w:t>v</w:t>
        </w:r>
        <w:r w:rsidR="00324717" w:rsidRPr="004A0352">
          <w:rPr>
            <w:rStyle w:val="ae"/>
            <w:sz w:val="28"/>
            <w:szCs w:val="28"/>
          </w:rPr>
          <w:t>adm.gov.ua</w:t>
        </w:r>
      </w:hyperlink>
      <w:r w:rsidR="00324717">
        <w:rPr>
          <w:sz w:val="28"/>
          <w:szCs w:val="28"/>
        </w:rPr>
        <w:t xml:space="preserve"> ; факсом 03342</w:t>
      </w:r>
      <w:r w:rsidR="00961811">
        <w:rPr>
          <w:sz w:val="28"/>
          <w:szCs w:val="28"/>
        </w:rPr>
        <w:t>24631.</w:t>
      </w:r>
    </w:p>
    <w:p w14:paraId="6AEE9664" w14:textId="77777777" w:rsidR="0022557C" w:rsidRPr="00132A6B" w:rsidRDefault="0022557C" w:rsidP="0022557C">
      <w:pPr>
        <w:jc w:val="both"/>
        <w:rPr>
          <w:sz w:val="20"/>
          <w:szCs w:val="20"/>
        </w:rPr>
      </w:pPr>
    </w:p>
    <w:p w14:paraId="5E0C63E7" w14:textId="77777777" w:rsidR="0022557C" w:rsidRPr="00B52DB6" w:rsidRDefault="0022557C" w:rsidP="0022557C">
      <w:pPr>
        <w:ind w:firstLine="567"/>
        <w:jc w:val="both"/>
        <w:rPr>
          <w:spacing w:val="-8"/>
          <w:sz w:val="28"/>
          <w:szCs w:val="28"/>
        </w:rPr>
      </w:pPr>
      <w:r w:rsidRPr="00B52DB6">
        <w:rPr>
          <w:spacing w:val="-8"/>
          <w:sz w:val="28"/>
          <w:szCs w:val="28"/>
        </w:rPr>
        <w:t xml:space="preserve">2. На час </w:t>
      </w:r>
      <w:r w:rsidR="006437FA" w:rsidRPr="00B52DB6">
        <w:rPr>
          <w:spacing w:val="-8"/>
          <w:sz w:val="28"/>
          <w:szCs w:val="28"/>
        </w:rPr>
        <w:t>у</w:t>
      </w:r>
      <w:r w:rsidRPr="00B52DB6">
        <w:rPr>
          <w:spacing w:val="-8"/>
          <w:sz w:val="28"/>
          <w:szCs w:val="28"/>
        </w:rPr>
        <w:t xml:space="preserve">становлення в області </w:t>
      </w:r>
      <w:r w:rsidR="00B52DB6" w:rsidRPr="00B52DB6">
        <w:rPr>
          <w:spacing w:val="-8"/>
          <w:sz w:val="28"/>
          <w:szCs w:val="28"/>
        </w:rPr>
        <w:t xml:space="preserve">«помаранчевого», </w:t>
      </w:r>
      <w:r w:rsidRPr="00B52DB6">
        <w:rPr>
          <w:spacing w:val="-8"/>
          <w:sz w:val="28"/>
          <w:szCs w:val="28"/>
        </w:rPr>
        <w:t>«червоного» рівня епідемічної небезпеки:</w:t>
      </w:r>
    </w:p>
    <w:p w14:paraId="1C616C36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60811E8B" w14:textId="77777777" w:rsid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lastRenderedPageBreak/>
        <w:t>1) наради, засідання консультативно-дорадчих органів (комісії, ради тощо) проводити  у режимі відеоконференції з використанням відповідного програмного забезпечення, зокрема через Інтернет (онлайн-засідання);</w:t>
      </w:r>
    </w:p>
    <w:p w14:paraId="547DACE9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745F4E7E" w14:textId="77777777" w:rsidR="0022557C" w:rsidRP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2</w:t>
      </w:r>
      <w:r w:rsidR="006437FA">
        <w:rPr>
          <w:sz w:val="28"/>
          <w:szCs w:val="28"/>
        </w:rPr>
        <w:t>) </w:t>
      </w:r>
      <w:r w:rsidRPr="0022557C">
        <w:rPr>
          <w:sz w:val="28"/>
          <w:szCs w:val="28"/>
        </w:rPr>
        <w:t xml:space="preserve">призупинити особисті прийоми громадян керівництвом </w:t>
      </w:r>
      <w:r w:rsidR="00324717">
        <w:rPr>
          <w:sz w:val="28"/>
          <w:szCs w:val="28"/>
        </w:rPr>
        <w:t>районної</w:t>
      </w:r>
      <w:r w:rsidR="006437FA">
        <w:rPr>
          <w:sz w:val="28"/>
          <w:szCs w:val="28"/>
        </w:rPr>
        <w:t xml:space="preserve"> </w:t>
      </w:r>
      <w:r w:rsidRPr="0022557C">
        <w:rPr>
          <w:sz w:val="28"/>
          <w:szCs w:val="28"/>
        </w:rPr>
        <w:t>держ</w:t>
      </w:r>
      <w:r w:rsidR="006437FA">
        <w:rPr>
          <w:sz w:val="28"/>
          <w:szCs w:val="28"/>
        </w:rPr>
        <w:t xml:space="preserve">авної </w:t>
      </w:r>
      <w:r w:rsidRPr="0022557C">
        <w:rPr>
          <w:sz w:val="28"/>
          <w:szCs w:val="28"/>
        </w:rPr>
        <w:t>адміністрації.</w:t>
      </w:r>
    </w:p>
    <w:p w14:paraId="07532E8A" w14:textId="77777777" w:rsidR="0022557C" w:rsidRPr="00132A6B" w:rsidRDefault="0022557C" w:rsidP="0022557C">
      <w:pPr>
        <w:jc w:val="both"/>
        <w:rPr>
          <w:sz w:val="20"/>
          <w:szCs w:val="20"/>
        </w:rPr>
      </w:pPr>
    </w:p>
    <w:p w14:paraId="1D2D13DD" w14:textId="77777777" w:rsidR="0022557C" w:rsidRPr="00424BB4" w:rsidRDefault="0022557C" w:rsidP="0022557C">
      <w:pPr>
        <w:ind w:firstLine="567"/>
        <w:jc w:val="both"/>
        <w:rPr>
          <w:spacing w:val="-10"/>
          <w:sz w:val="28"/>
          <w:szCs w:val="28"/>
        </w:rPr>
      </w:pPr>
      <w:r w:rsidRPr="00424BB4">
        <w:rPr>
          <w:spacing w:val="-10"/>
          <w:sz w:val="28"/>
          <w:szCs w:val="28"/>
        </w:rPr>
        <w:t>3. Працівник</w:t>
      </w:r>
      <w:r w:rsidR="00424BB4">
        <w:rPr>
          <w:spacing w:val="-10"/>
          <w:sz w:val="28"/>
          <w:szCs w:val="28"/>
        </w:rPr>
        <w:t>ам</w:t>
      </w:r>
      <w:r w:rsidRPr="00424BB4">
        <w:rPr>
          <w:spacing w:val="-10"/>
          <w:sz w:val="28"/>
          <w:szCs w:val="28"/>
        </w:rPr>
        <w:t xml:space="preserve"> </w:t>
      </w:r>
      <w:r w:rsidR="00324717">
        <w:rPr>
          <w:spacing w:val="-10"/>
          <w:sz w:val="28"/>
          <w:szCs w:val="28"/>
        </w:rPr>
        <w:t>райдержадмін</w:t>
      </w:r>
      <w:r w:rsidR="0034114D">
        <w:rPr>
          <w:spacing w:val="-10"/>
          <w:sz w:val="28"/>
          <w:szCs w:val="28"/>
        </w:rPr>
        <w:t>і</w:t>
      </w:r>
      <w:r w:rsidR="00324717">
        <w:rPr>
          <w:spacing w:val="-10"/>
          <w:sz w:val="28"/>
          <w:szCs w:val="28"/>
        </w:rPr>
        <w:t>страції</w:t>
      </w:r>
      <w:r w:rsidR="006437FA" w:rsidRPr="00424BB4">
        <w:rPr>
          <w:spacing w:val="-10"/>
          <w:sz w:val="28"/>
          <w:szCs w:val="28"/>
        </w:rPr>
        <w:t>,</w:t>
      </w:r>
      <w:r w:rsidRPr="00424BB4">
        <w:rPr>
          <w:spacing w:val="-10"/>
          <w:sz w:val="28"/>
          <w:szCs w:val="28"/>
        </w:rPr>
        <w:t xml:space="preserve"> її структурних підрозділів при ознаках захворювання </w:t>
      </w:r>
      <w:r w:rsidR="006437FA" w:rsidRPr="00424BB4">
        <w:rPr>
          <w:spacing w:val="-10"/>
          <w:sz w:val="28"/>
          <w:szCs w:val="28"/>
        </w:rPr>
        <w:t>у</w:t>
      </w:r>
      <w:r w:rsidRPr="00424BB4">
        <w:rPr>
          <w:spacing w:val="-10"/>
          <w:sz w:val="28"/>
          <w:szCs w:val="28"/>
        </w:rPr>
        <w:t xml:space="preserve">жити заходів для самоізоляції, </w:t>
      </w:r>
      <w:r w:rsidR="006437FA" w:rsidRPr="00424BB4">
        <w:rPr>
          <w:spacing w:val="-10"/>
          <w:sz w:val="28"/>
          <w:szCs w:val="28"/>
        </w:rPr>
        <w:t>у</w:t>
      </w:r>
      <w:r w:rsidRPr="00424BB4">
        <w:rPr>
          <w:spacing w:val="-10"/>
          <w:sz w:val="28"/>
          <w:szCs w:val="28"/>
        </w:rPr>
        <w:t xml:space="preserve"> телефонному режимі повідомити про свій стан здоров’я відповідну установу охорони здоров’я та безпосереднього керівника.</w:t>
      </w:r>
    </w:p>
    <w:p w14:paraId="655FD3CF" w14:textId="77777777" w:rsidR="0022557C" w:rsidRPr="00132A6B" w:rsidRDefault="0022557C" w:rsidP="0022557C">
      <w:pPr>
        <w:jc w:val="both"/>
        <w:rPr>
          <w:sz w:val="20"/>
          <w:szCs w:val="20"/>
        </w:rPr>
      </w:pPr>
    </w:p>
    <w:p w14:paraId="284D93D4" w14:textId="77777777" w:rsid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4. Керівник</w:t>
      </w:r>
      <w:r w:rsidR="00A06031">
        <w:rPr>
          <w:sz w:val="28"/>
          <w:szCs w:val="28"/>
        </w:rPr>
        <w:t>ові</w:t>
      </w:r>
      <w:r w:rsidRPr="0022557C">
        <w:rPr>
          <w:sz w:val="28"/>
          <w:szCs w:val="28"/>
        </w:rPr>
        <w:t xml:space="preserve"> апарату та </w:t>
      </w:r>
      <w:r w:rsidR="00A06031">
        <w:rPr>
          <w:sz w:val="28"/>
          <w:szCs w:val="28"/>
        </w:rPr>
        <w:t xml:space="preserve">керівникам </w:t>
      </w:r>
      <w:r w:rsidRPr="0022557C">
        <w:rPr>
          <w:sz w:val="28"/>
          <w:szCs w:val="28"/>
        </w:rPr>
        <w:t xml:space="preserve">структурних підрозділів </w:t>
      </w:r>
      <w:r w:rsidR="00961811">
        <w:rPr>
          <w:sz w:val="28"/>
          <w:szCs w:val="28"/>
        </w:rPr>
        <w:t>районної</w:t>
      </w:r>
      <w:r w:rsidRPr="0022557C">
        <w:rPr>
          <w:sz w:val="28"/>
          <w:szCs w:val="28"/>
        </w:rPr>
        <w:t xml:space="preserve"> державної адміністрації забезпечити:</w:t>
      </w:r>
    </w:p>
    <w:p w14:paraId="432CE782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2CBA489C" w14:textId="77777777" w:rsidR="0022557C" w:rsidRDefault="0022557C" w:rsidP="0022557C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1) контроль за проведенням обов’язкових профілактичних щеплень проти СOVID-19 працівниками та державними службовцями, обов’язковість профілактичних щеплень яких передбачена переліком професій, виробництв та організацій, працівники яких підлягають обов’язковим профілактичним щепленням, затвердженим наказом Міністерства охорони здоров’я від </w:t>
      </w:r>
      <w:r w:rsidR="006437FA">
        <w:rPr>
          <w:sz w:val="28"/>
          <w:szCs w:val="28"/>
        </w:rPr>
        <w:t>0</w:t>
      </w:r>
      <w:r w:rsidRPr="0022557C">
        <w:rPr>
          <w:sz w:val="28"/>
          <w:szCs w:val="28"/>
        </w:rPr>
        <w:t>4 жовтня 2021 р</w:t>
      </w:r>
      <w:r w:rsidR="006437FA">
        <w:rPr>
          <w:sz w:val="28"/>
          <w:szCs w:val="28"/>
        </w:rPr>
        <w:t>оку</w:t>
      </w:r>
      <w:r w:rsidRPr="0022557C">
        <w:rPr>
          <w:sz w:val="28"/>
          <w:szCs w:val="28"/>
        </w:rPr>
        <w:t xml:space="preserve"> № 2153</w:t>
      </w:r>
      <w:r w:rsidR="00961811">
        <w:rPr>
          <w:sz w:val="28"/>
          <w:szCs w:val="28"/>
        </w:rPr>
        <w:t xml:space="preserve"> зі змінами</w:t>
      </w:r>
      <w:r w:rsidRPr="0022557C">
        <w:rPr>
          <w:sz w:val="28"/>
          <w:szCs w:val="28"/>
        </w:rPr>
        <w:t xml:space="preserve"> (далі </w:t>
      </w:r>
      <w:r w:rsidR="00826305">
        <w:rPr>
          <w:sz w:val="28"/>
          <w:szCs w:val="28"/>
        </w:rPr>
        <w:t>–</w:t>
      </w:r>
      <w:r w:rsidRPr="0022557C">
        <w:rPr>
          <w:sz w:val="28"/>
          <w:szCs w:val="28"/>
        </w:rPr>
        <w:t xml:space="preserve"> перелік);</w:t>
      </w:r>
    </w:p>
    <w:p w14:paraId="01804F1C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32678EC2" w14:textId="77777777" w:rsidR="0022557C" w:rsidRDefault="0022557C" w:rsidP="006437FA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2) відсторонення від роботи (виконання робіт) працівників та державних службовців, обов’язковість профілактичних щеплень проти СOVID-19 яких визначена переліком та які відмовляються або ухиляються від проведення таких обов’язкових профілактичних щеплень проти СOVID-19 відповідно до статті 46 Кодексу законів про працю України, частини другої статті 12 Закону України “Про захист населення від інфекційних хвороб” та частини третьої статті 5 Закону України “Про державну службу”, крім тих, які мають абсолютні протипоказання до</w:t>
      </w:r>
      <w:r w:rsidR="006437FA">
        <w:rPr>
          <w:sz w:val="28"/>
          <w:szCs w:val="28"/>
        </w:rPr>
        <w:t xml:space="preserve"> </w:t>
      </w:r>
      <w:r w:rsidRPr="0022557C">
        <w:rPr>
          <w:sz w:val="28"/>
          <w:szCs w:val="28"/>
        </w:rPr>
        <w:t>проведення таких профілактичних щеплень проти СOVID-19 та надали медичний висновок про наявність протипоказань до вакцинації проти СOVID-19, виданий закладом охорони здоров’я</w:t>
      </w:r>
      <w:r w:rsidR="00083311">
        <w:rPr>
          <w:sz w:val="28"/>
          <w:szCs w:val="28"/>
        </w:rPr>
        <w:t>.</w:t>
      </w:r>
    </w:p>
    <w:p w14:paraId="49DC7B0C" w14:textId="77777777" w:rsidR="0022557C" w:rsidRPr="0022557C" w:rsidRDefault="00083311" w:rsidP="0022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Урахувати</w:t>
      </w:r>
      <w:r w:rsidR="0022557C" w:rsidRPr="00083311">
        <w:rPr>
          <w:sz w:val="28"/>
          <w:szCs w:val="28"/>
        </w:rPr>
        <w:t>, що</w:t>
      </w:r>
      <w:r w:rsidR="0022557C" w:rsidRPr="0022557C">
        <w:rPr>
          <w:sz w:val="28"/>
          <w:szCs w:val="28"/>
        </w:rPr>
        <w:t>:</w:t>
      </w:r>
    </w:p>
    <w:p w14:paraId="2A696725" w14:textId="77777777" w:rsidR="0022557C" w:rsidRPr="0022557C" w:rsidRDefault="0022557C" w:rsidP="006437FA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>на час такого відсторонення оплата праці працівників та державних службовців здійснюється з урахуванням частини першої статті 94 Кодексу законів про працю України, частини першої статті 1 Закону України “Про оплату праці” та частини третьої статті 5 Закону України “Про державну службу”;</w:t>
      </w:r>
    </w:p>
    <w:p w14:paraId="28A6C844" w14:textId="77777777" w:rsidR="006437FA" w:rsidRDefault="0022557C" w:rsidP="006437FA">
      <w:pPr>
        <w:ind w:firstLine="567"/>
        <w:jc w:val="both"/>
        <w:rPr>
          <w:sz w:val="28"/>
          <w:szCs w:val="28"/>
        </w:rPr>
      </w:pPr>
      <w:r w:rsidRPr="0022557C">
        <w:rPr>
          <w:sz w:val="28"/>
          <w:szCs w:val="28"/>
        </w:rPr>
        <w:t xml:space="preserve">відсторонення працівників та державних службовців здійснюється шляхом видання наказу керівника державного органу (державної служби) з обов’язковим доведенням його до відома особам, які відсторонюються; </w:t>
      </w:r>
    </w:p>
    <w:p w14:paraId="215D99AB" w14:textId="77777777" w:rsidR="0022557C" w:rsidRPr="00885982" w:rsidRDefault="0022557C" w:rsidP="006437FA">
      <w:pPr>
        <w:ind w:firstLine="567"/>
        <w:jc w:val="both"/>
        <w:rPr>
          <w:spacing w:val="-6"/>
          <w:sz w:val="28"/>
          <w:szCs w:val="28"/>
        </w:rPr>
      </w:pPr>
      <w:r w:rsidRPr="00885982">
        <w:rPr>
          <w:spacing w:val="-6"/>
          <w:sz w:val="28"/>
          <w:szCs w:val="28"/>
        </w:rPr>
        <w:t>строк відсторонення встановлюється до усунення причин, що його зумовили;</w:t>
      </w:r>
    </w:p>
    <w:p w14:paraId="1EDCFB1B" w14:textId="77777777" w:rsidR="006437FA" w:rsidRPr="00132A6B" w:rsidRDefault="006437FA" w:rsidP="006437FA">
      <w:pPr>
        <w:ind w:firstLine="567"/>
        <w:jc w:val="both"/>
        <w:rPr>
          <w:sz w:val="20"/>
          <w:szCs w:val="20"/>
        </w:rPr>
      </w:pPr>
    </w:p>
    <w:p w14:paraId="1E9A0750" w14:textId="77777777" w:rsidR="0022557C" w:rsidRDefault="00083311" w:rsidP="0022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57C" w:rsidRPr="0022557C">
        <w:rPr>
          <w:sz w:val="28"/>
          <w:szCs w:val="28"/>
        </w:rPr>
        <w:t xml:space="preserve">) посилену профілактичну роботу з проведення дезінфекційних заходів у </w:t>
      </w:r>
      <w:proofErr w:type="spellStart"/>
      <w:r w:rsidR="0022557C" w:rsidRPr="0022557C">
        <w:rPr>
          <w:sz w:val="28"/>
          <w:szCs w:val="28"/>
        </w:rPr>
        <w:t>адмінприміщеннях</w:t>
      </w:r>
      <w:proofErr w:type="spellEnd"/>
      <w:r w:rsidR="0022557C" w:rsidRPr="0022557C">
        <w:rPr>
          <w:sz w:val="28"/>
          <w:szCs w:val="28"/>
        </w:rPr>
        <w:t xml:space="preserve"> </w:t>
      </w:r>
      <w:r w:rsidR="00961811">
        <w:rPr>
          <w:sz w:val="28"/>
          <w:szCs w:val="28"/>
        </w:rPr>
        <w:t>районної</w:t>
      </w:r>
      <w:r w:rsidR="006437FA">
        <w:rPr>
          <w:sz w:val="28"/>
          <w:szCs w:val="28"/>
        </w:rPr>
        <w:t xml:space="preserve"> </w:t>
      </w:r>
      <w:r w:rsidR="0022557C" w:rsidRPr="0022557C">
        <w:rPr>
          <w:sz w:val="28"/>
          <w:szCs w:val="28"/>
        </w:rPr>
        <w:t>держ</w:t>
      </w:r>
      <w:r w:rsidR="006437FA">
        <w:rPr>
          <w:sz w:val="28"/>
          <w:szCs w:val="28"/>
        </w:rPr>
        <w:t xml:space="preserve">авної </w:t>
      </w:r>
      <w:r w:rsidR="0022557C" w:rsidRPr="0022557C">
        <w:rPr>
          <w:sz w:val="28"/>
          <w:szCs w:val="28"/>
        </w:rPr>
        <w:t>адміністрації;</w:t>
      </w:r>
    </w:p>
    <w:p w14:paraId="16174D00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16F1B0AD" w14:textId="77777777" w:rsidR="0022557C" w:rsidRPr="00885982" w:rsidRDefault="00083311" w:rsidP="0022557C">
      <w:pPr>
        <w:ind w:firstLine="567"/>
        <w:jc w:val="both"/>
        <w:rPr>
          <w:spacing w:val="-6"/>
          <w:sz w:val="28"/>
          <w:szCs w:val="28"/>
        </w:rPr>
      </w:pPr>
      <w:r w:rsidRPr="00885982">
        <w:rPr>
          <w:spacing w:val="-6"/>
          <w:sz w:val="28"/>
          <w:szCs w:val="28"/>
        </w:rPr>
        <w:lastRenderedPageBreak/>
        <w:t>4</w:t>
      </w:r>
      <w:r w:rsidR="0022557C" w:rsidRPr="00885982">
        <w:rPr>
          <w:spacing w:val="-6"/>
          <w:sz w:val="28"/>
          <w:szCs w:val="28"/>
        </w:rPr>
        <w:t>) дове</w:t>
      </w:r>
      <w:r w:rsidR="00A06031" w:rsidRPr="00885982">
        <w:rPr>
          <w:spacing w:val="-6"/>
          <w:sz w:val="28"/>
          <w:szCs w:val="28"/>
        </w:rPr>
        <w:t>дення</w:t>
      </w:r>
      <w:r w:rsidR="0022557C" w:rsidRPr="00885982">
        <w:rPr>
          <w:spacing w:val="-6"/>
          <w:sz w:val="28"/>
          <w:szCs w:val="28"/>
        </w:rPr>
        <w:t xml:space="preserve"> ц</w:t>
      </w:r>
      <w:r w:rsidR="00A06031" w:rsidRPr="00885982">
        <w:rPr>
          <w:spacing w:val="-6"/>
          <w:sz w:val="28"/>
          <w:szCs w:val="28"/>
        </w:rPr>
        <w:t>ього</w:t>
      </w:r>
      <w:r w:rsidR="0022557C" w:rsidRPr="00885982">
        <w:rPr>
          <w:spacing w:val="-6"/>
          <w:sz w:val="28"/>
          <w:szCs w:val="28"/>
        </w:rPr>
        <w:t xml:space="preserve"> розпорядження до відома працівників та державних службовців апарату та структурних підрозділів </w:t>
      </w:r>
      <w:r w:rsidR="00961811">
        <w:rPr>
          <w:spacing w:val="-6"/>
          <w:sz w:val="28"/>
          <w:szCs w:val="28"/>
        </w:rPr>
        <w:t>районної</w:t>
      </w:r>
      <w:r w:rsidR="0022557C" w:rsidRPr="00885982">
        <w:rPr>
          <w:spacing w:val="-6"/>
          <w:sz w:val="28"/>
          <w:szCs w:val="28"/>
        </w:rPr>
        <w:t xml:space="preserve"> державної адміністрації;</w:t>
      </w:r>
    </w:p>
    <w:p w14:paraId="51138EC0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76583489" w14:textId="77777777" w:rsidR="0022557C" w:rsidRDefault="00083311" w:rsidP="00225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6031">
        <w:rPr>
          <w:sz w:val="28"/>
          <w:szCs w:val="28"/>
        </w:rPr>
        <w:t>) </w:t>
      </w:r>
      <w:r w:rsidR="0022557C" w:rsidRPr="0022557C">
        <w:rPr>
          <w:sz w:val="28"/>
          <w:szCs w:val="28"/>
        </w:rPr>
        <w:t xml:space="preserve">оприлюднення </w:t>
      </w:r>
      <w:r w:rsidR="006437FA">
        <w:rPr>
          <w:sz w:val="28"/>
          <w:szCs w:val="28"/>
        </w:rPr>
        <w:t xml:space="preserve">розпорядження на офіційному </w:t>
      </w:r>
      <w:proofErr w:type="spellStart"/>
      <w:r w:rsidR="006437FA">
        <w:rPr>
          <w:sz w:val="28"/>
          <w:szCs w:val="28"/>
        </w:rPr>
        <w:t>веб</w:t>
      </w:r>
      <w:r w:rsidR="0022557C" w:rsidRPr="0022557C">
        <w:rPr>
          <w:sz w:val="28"/>
          <w:szCs w:val="28"/>
        </w:rPr>
        <w:t>сайті</w:t>
      </w:r>
      <w:proofErr w:type="spellEnd"/>
      <w:r w:rsidR="0022557C" w:rsidRPr="0022557C">
        <w:rPr>
          <w:sz w:val="28"/>
          <w:szCs w:val="28"/>
        </w:rPr>
        <w:t xml:space="preserve"> </w:t>
      </w:r>
      <w:r w:rsidR="00961811">
        <w:rPr>
          <w:sz w:val="28"/>
          <w:szCs w:val="28"/>
        </w:rPr>
        <w:t>районної</w:t>
      </w:r>
      <w:r w:rsidR="0022557C" w:rsidRPr="0022557C">
        <w:rPr>
          <w:sz w:val="28"/>
          <w:szCs w:val="28"/>
        </w:rPr>
        <w:t xml:space="preserve"> державної адміністрації та на інформаційних стендах у приміщенні </w:t>
      </w:r>
      <w:r w:rsidR="00961811">
        <w:rPr>
          <w:sz w:val="28"/>
          <w:szCs w:val="28"/>
        </w:rPr>
        <w:t>районної</w:t>
      </w:r>
      <w:r w:rsidR="0022557C" w:rsidRPr="0022557C">
        <w:rPr>
          <w:sz w:val="28"/>
          <w:szCs w:val="28"/>
        </w:rPr>
        <w:t xml:space="preserve"> державної адміністрації та її структурних підрозділах</w:t>
      </w:r>
      <w:r w:rsidR="0034114D">
        <w:rPr>
          <w:sz w:val="28"/>
          <w:szCs w:val="28"/>
        </w:rPr>
        <w:t>.</w:t>
      </w:r>
    </w:p>
    <w:p w14:paraId="30E47557" w14:textId="77777777" w:rsidR="006437FA" w:rsidRPr="00132A6B" w:rsidRDefault="006437FA" w:rsidP="0022557C">
      <w:pPr>
        <w:ind w:firstLine="567"/>
        <w:jc w:val="both"/>
        <w:rPr>
          <w:sz w:val="20"/>
          <w:szCs w:val="20"/>
        </w:rPr>
      </w:pPr>
    </w:p>
    <w:p w14:paraId="477650F7" w14:textId="77777777" w:rsidR="0022557C" w:rsidRPr="0022557C" w:rsidRDefault="00494B4D" w:rsidP="00BE2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2F70">
        <w:rPr>
          <w:sz w:val="28"/>
          <w:szCs w:val="28"/>
        </w:rPr>
        <w:t>. </w:t>
      </w:r>
      <w:r w:rsidR="0022557C" w:rsidRPr="0022557C">
        <w:rPr>
          <w:sz w:val="28"/>
          <w:szCs w:val="28"/>
        </w:rPr>
        <w:t xml:space="preserve">Контроль за виконанням </w:t>
      </w:r>
      <w:r w:rsidR="00C22AED">
        <w:rPr>
          <w:sz w:val="28"/>
          <w:szCs w:val="28"/>
        </w:rPr>
        <w:t xml:space="preserve">цього </w:t>
      </w:r>
      <w:r w:rsidR="0022557C" w:rsidRPr="0022557C">
        <w:rPr>
          <w:sz w:val="28"/>
          <w:szCs w:val="28"/>
        </w:rPr>
        <w:t xml:space="preserve">розпорядження покласти на першого заступника, заступників голови </w:t>
      </w:r>
      <w:r w:rsidR="0034114D">
        <w:rPr>
          <w:sz w:val="28"/>
          <w:szCs w:val="28"/>
        </w:rPr>
        <w:t>район</w:t>
      </w:r>
      <w:r w:rsidR="00961811">
        <w:rPr>
          <w:sz w:val="28"/>
          <w:szCs w:val="28"/>
        </w:rPr>
        <w:t>ної</w:t>
      </w:r>
      <w:r w:rsidR="009B2F70">
        <w:rPr>
          <w:sz w:val="28"/>
          <w:szCs w:val="28"/>
        </w:rPr>
        <w:t xml:space="preserve"> </w:t>
      </w:r>
      <w:r w:rsidR="0022557C" w:rsidRPr="0022557C">
        <w:rPr>
          <w:sz w:val="28"/>
          <w:szCs w:val="28"/>
        </w:rPr>
        <w:t>держ</w:t>
      </w:r>
      <w:r w:rsidR="009B2F70">
        <w:rPr>
          <w:sz w:val="28"/>
          <w:szCs w:val="28"/>
        </w:rPr>
        <w:t xml:space="preserve">авної </w:t>
      </w:r>
      <w:r w:rsidR="0022557C" w:rsidRPr="0022557C">
        <w:rPr>
          <w:sz w:val="28"/>
          <w:szCs w:val="28"/>
        </w:rPr>
        <w:t>адміністрації відповідно до розподілу функціональних обов’язків.</w:t>
      </w:r>
    </w:p>
    <w:p w14:paraId="210CDCB6" w14:textId="77777777" w:rsidR="0022557C" w:rsidRPr="0022557C" w:rsidRDefault="0022557C" w:rsidP="0022557C">
      <w:pPr>
        <w:jc w:val="both"/>
        <w:rPr>
          <w:sz w:val="28"/>
          <w:szCs w:val="28"/>
        </w:rPr>
      </w:pPr>
    </w:p>
    <w:p w14:paraId="057C08D0" w14:textId="77777777" w:rsidR="0022557C" w:rsidRPr="00586525" w:rsidRDefault="0022557C" w:rsidP="0022557C">
      <w:pPr>
        <w:jc w:val="both"/>
        <w:rPr>
          <w:sz w:val="16"/>
          <w:szCs w:val="16"/>
        </w:rPr>
      </w:pPr>
    </w:p>
    <w:p w14:paraId="026ACD1D" w14:textId="77777777" w:rsidR="009B2F70" w:rsidRPr="0022557C" w:rsidRDefault="009B2F70" w:rsidP="0022557C">
      <w:pPr>
        <w:jc w:val="both"/>
        <w:rPr>
          <w:sz w:val="28"/>
          <w:szCs w:val="28"/>
        </w:rPr>
      </w:pPr>
    </w:p>
    <w:p w14:paraId="564B71D4" w14:textId="01310037" w:rsidR="0022557C" w:rsidRPr="0022557C" w:rsidRDefault="0022557C" w:rsidP="0022557C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51D2F" w:rsidRPr="00D51D2F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  </w:t>
      </w:r>
      <w:r w:rsidRPr="0022557C">
        <w:rPr>
          <w:b/>
          <w:sz w:val="28"/>
          <w:szCs w:val="28"/>
        </w:rPr>
        <w:t xml:space="preserve">Юрій </w:t>
      </w:r>
      <w:r w:rsidR="00324717">
        <w:rPr>
          <w:b/>
          <w:sz w:val="28"/>
          <w:szCs w:val="28"/>
        </w:rPr>
        <w:t>ЛОБАЧ</w:t>
      </w:r>
    </w:p>
    <w:p w14:paraId="275AB6E0" w14:textId="77777777" w:rsidR="005200C7" w:rsidRDefault="005200C7" w:rsidP="00E35952">
      <w:pPr>
        <w:jc w:val="both"/>
        <w:rPr>
          <w:b/>
          <w:bCs/>
          <w:sz w:val="28"/>
          <w:szCs w:val="28"/>
        </w:rPr>
      </w:pPr>
    </w:p>
    <w:p w14:paraId="5E266639" w14:textId="77777777" w:rsidR="009B2F70" w:rsidRPr="00586525" w:rsidRDefault="009B2F70" w:rsidP="00E35952">
      <w:pPr>
        <w:jc w:val="both"/>
        <w:rPr>
          <w:b/>
          <w:bCs/>
          <w:sz w:val="16"/>
          <w:szCs w:val="16"/>
        </w:rPr>
      </w:pPr>
    </w:p>
    <w:p w14:paraId="022C710D" w14:textId="77777777" w:rsidR="005200C7" w:rsidRDefault="005200C7" w:rsidP="00D700EC">
      <w:pPr>
        <w:ind w:left="720" w:hanging="720"/>
        <w:jc w:val="both"/>
      </w:pPr>
    </w:p>
    <w:p w14:paraId="7DF9B91D" w14:textId="29E7A7F4" w:rsidR="005200C7" w:rsidRPr="0034114D" w:rsidRDefault="00324717" w:rsidP="00D700EC">
      <w:pPr>
        <w:ind w:left="720" w:hanging="720"/>
        <w:jc w:val="both"/>
        <w:rPr>
          <w:sz w:val="28"/>
          <w:szCs w:val="28"/>
        </w:rPr>
      </w:pPr>
      <w:r w:rsidRPr="0034114D">
        <w:rPr>
          <w:sz w:val="28"/>
          <w:szCs w:val="28"/>
        </w:rPr>
        <w:t>Ірина Ліщук 22</w:t>
      </w:r>
      <w:r w:rsidR="00D51D2F" w:rsidRPr="00D51D2F">
        <w:rPr>
          <w:sz w:val="28"/>
          <w:szCs w:val="28"/>
          <w:lang w:val="ru-RU"/>
        </w:rPr>
        <w:t xml:space="preserve"> </w:t>
      </w:r>
      <w:r w:rsidRPr="0034114D">
        <w:rPr>
          <w:sz w:val="28"/>
          <w:szCs w:val="28"/>
        </w:rPr>
        <w:t>613</w:t>
      </w:r>
    </w:p>
    <w:p w14:paraId="703F92FB" w14:textId="77777777" w:rsidR="00324717" w:rsidRDefault="00324717" w:rsidP="00D700EC">
      <w:pPr>
        <w:ind w:left="720" w:hanging="720"/>
        <w:jc w:val="both"/>
      </w:pPr>
    </w:p>
    <w:p w14:paraId="51F6AB48" w14:textId="77777777" w:rsidR="00324717" w:rsidRDefault="00324717" w:rsidP="00D700EC">
      <w:pPr>
        <w:ind w:left="720" w:hanging="720"/>
        <w:jc w:val="both"/>
      </w:pPr>
    </w:p>
    <w:p w14:paraId="7F15CBFC" w14:textId="77777777" w:rsidR="00324717" w:rsidRDefault="00324717" w:rsidP="00D700EC">
      <w:pPr>
        <w:ind w:left="720" w:hanging="720"/>
        <w:jc w:val="both"/>
      </w:pPr>
    </w:p>
    <w:p w14:paraId="023F72CB" w14:textId="77777777" w:rsidR="00324717" w:rsidRDefault="00324717" w:rsidP="00D700EC">
      <w:pPr>
        <w:ind w:left="720" w:hanging="720"/>
        <w:jc w:val="both"/>
      </w:pPr>
    </w:p>
    <w:p w14:paraId="57238D1E" w14:textId="77777777" w:rsidR="00324717" w:rsidRDefault="00324717" w:rsidP="00D700EC">
      <w:pPr>
        <w:ind w:left="720" w:hanging="720"/>
        <w:jc w:val="both"/>
      </w:pPr>
    </w:p>
    <w:p w14:paraId="09E99AA9" w14:textId="77777777" w:rsidR="00324717" w:rsidRDefault="00324717" w:rsidP="00D700EC">
      <w:pPr>
        <w:ind w:left="720" w:hanging="720"/>
        <w:jc w:val="both"/>
      </w:pPr>
    </w:p>
    <w:p w14:paraId="61DEF8F2" w14:textId="77777777" w:rsidR="00324717" w:rsidRDefault="00324717" w:rsidP="00D700EC">
      <w:pPr>
        <w:ind w:left="720" w:hanging="720"/>
        <w:jc w:val="both"/>
      </w:pPr>
    </w:p>
    <w:p w14:paraId="4201348E" w14:textId="77777777" w:rsidR="00324717" w:rsidRDefault="00324717" w:rsidP="00D700EC">
      <w:pPr>
        <w:ind w:left="720" w:hanging="720"/>
        <w:jc w:val="both"/>
      </w:pPr>
    </w:p>
    <w:p w14:paraId="434A00DB" w14:textId="77777777" w:rsidR="00324717" w:rsidRDefault="00324717" w:rsidP="00D700EC">
      <w:pPr>
        <w:ind w:left="720" w:hanging="720"/>
        <w:jc w:val="both"/>
      </w:pPr>
    </w:p>
    <w:p w14:paraId="090FA029" w14:textId="77777777" w:rsidR="00324717" w:rsidRDefault="00324717" w:rsidP="00D700EC">
      <w:pPr>
        <w:ind w:left="720" w:hanging="720"/>
        <w:jc w:val="both"/>
      </w:pPr>
    </w:p>
    <w:p w14:paraId="37800D20" w14:textId="77777777" w:rsidR="00324717" w:rsidRDefault="00324717" w:rsidP="00D700EC">
      <w:pPr>
        <w:ind w:left="720" w:hanging="720"/>
        <w:jc w:val="both"/>
      </w:pPr>
    </w:p>
    <w:p w14:paraId="4684625C" w14:textId="77777777" w:rsidR="00324717" w:rsidRDefault="00324717" w:rsidP="00D700EC">
      <w:pPr>
        <w:ind w:left="720" w:hanging="720"/>
        <w:jc w:val="both"/>
      </w:pPr>
    </w:p>
    <w:p w14:paraId="5FBE462D" w14:textId="77777777" w:rsidR="00324717" w:rsidRDefault="00324717" w:rsidP="00D700EC">
      <w:pPr>
        <w:ind w:left="720" w:hanging="720"/>
        <w:jc w:val="both"/>
      </w:pPr>
    </w:p>
    <w:p w14:paraId="219715A0" w14:textId="77777777" w:rsidR="00324717" w:rsidRDefault="00324717" w:rsidP="00D700EC">
      <w:pPr>
        <w:ind w:left="720" w:hanging="720"/>
        <w:jc w:val="both"/>
      </w:pPr>
    </w:p>
    <w:p w14:paraId="3C255678" w14:textId="77777777" w:rsidR="00324717" w:rsidRDefault="00324717" w:rsidP="00D700EC">
      <w:pPr>
        <w:ind w:left="720" w:hanging="720"/>
        <w:jc w:val="both"/>
      </w:pPr>
    </w:p>
    <w:p w14:paraId="7F730E09" w14:textId="77777777" w:rsidR="00324717" w:rsidRDefault="00324717" w:rsidP="00D700EC">
      <w:pPr>
        <w:ind w:left="720" w:hanging="720"/>
        <w:jc w:val="both"/>
      </w:pPr>
    </w:p>
    <w:p w14:paraId="7BEE644E" w14:textId="77777777" w:rsidR="00324717" w:rsidRDefault="00324717" w:rsidP="00D700EC">
      <w:pPr>
        <w:ind w:left="720" w:hanging="720"/>
        <w:jc w:val="both"/>
      </w:pPr>
    </w:p>
    <w:p w14:paraId="038AFA0D" w14:textId="77777777" w:rsidR="00324717" w:rsidRDefault="00324717" w:rsidP="00D700EC">
      <w:pPr>
        <w:ind w:left="720" w:hanging="720"/>
        <w:jc w:val="both"/>
      </w:pPr>
    </w:p>
    <w:p w14:paraId="05A785FD" w14:textId="77777777" w:rsidR="00324717" w:rsidRDefault="00324717" w:rsidP="00D700EC">
      <w:pPr>
        <w:ind w:left="720" w:hanging="720"/>
        <w:jc w:val="both"/>
      </w:pPr>
    </w:p>
    <w:p w14:paraId="06CBF668" w14:textId="77777777" w:rsidR="00324717" w:rsidRDefault="00324717" w:rsidP="00D700EC">
      <w:pPr>
        <w:ind w:left="720" w:hanging="720"/>
        <w:jc w:val="both"/>
      </w:pPr>
    </w:p>
    <w:p w14:paraId="59B8AFCC" w14:textId="77777777" w:rsidR="00324717" w:rsidRDefault="00324717" w:rsidP="00D700EC">
      <w:pPr>
        <w:ind w:left="720" w:hanging="720"/>
        <w:jc w:val="both"/>
      </w:pPr>
    </w:p>
    <w:p w14:paraId="1D3D11E8" w14:textId="77777777" w:rsidR="00324717" w:rsidRDefault="00324717" w:rsidP="00D700EC">
      <w:pPr>
        <w:ind w:left="720" w:hanging="720"/>
        <w:jc w:val="both"/>
      </w:pPr>
    </w:p>
    <w:p w14:paraId="4AE4C13B" w14:textId="77777777" w:rsidR="00324717" w:rsidRDefault="00324717" w:rsidP="00D700EC">
      <w:pPr>
        <w:ind w:left="720" w:hanging="720"/>
        <w:jc w:val="both"/>
      </w:pPr>
    </w:p>
    <w:p w14:paraId="44D5C701" w14:textId="77777777" w:rsidR="00324717" w:rsidRDefault="00324717" w:rsidP="00D700EC">
      <w:pPr>
        <w:ind w:left="720" w:hanging="720"/>
        <w:jc w:val="both"/>
      </w:pPr>
    </w:p>
    <w:p w14:paraId="584051A5" w14:textId="77777777" w:rsidR="00324717" w:rsidRDefault="00324717" w:rsidP="00D700EC">
      <w:pPr>
        <w:ind w:left="720" w:hanging="720"/>
        <w:jc w:val="both"/>
      </w:pPr>
    </w:p>
    <w:p w14:paraId="36891071" w14:textId="77777777" w:rsidR="00324717" w:rsidRDefault="00324717" w:rsidP="00D700EC">
      <w:pPr>
        <w:ind w:left="720" w:hanging="720"/>
        <w:jc w:val="both"/>
      </w:pPr>
    </w:p>
    <w:p w14:paraId="43488F4D" w14:textId="77777777" w:rsidR="00324717" w:rsidRDefault="00324717" w:rsidP="00D700EC">
      <w:pPr>
        <w:ind w:left="720" w:hanging="720"/>
        <w:jc w:val="both"/>
      </w:pPr>
    </w:p>
    <w:p w14:paraId="51AE450E" w14:textId="77777777" w:rsidR="00324717" w:rsidRDefault="00324717" w:rsidP="00D700EC">
      <w:pPr>
        <w:ind w:left="720" w:hanging="720"/>
        <w:jc w:val="both"/>
      </w:pPr>
    </w:p>
    <w:p w14:paraId="259BF9E3" w14:textId="77777777" w:rsidR="00324717" w:rsidRDefault="00324717" w:rsidP="00D700EC">
      <w:pPr>
        <w:ind w:left="720" w:hanging="720"/>
        <w:jc w:val="both"/>
      </w:pPr>
    </w:p>
    <w:p w14:paraId="6BCE3E19" w14:textId="77777777" w:rsidR="00324717" w:rsidRDefault="00324717" w:rsidP="00D700EC">
      <w:pPr>
        <w:ind w:left="720" w:hanging="720"/>
        <w:jc w:val="both"/>
      </w:pPr>
    </w:p>
    <w:p w14:paraId="62312D9B" w14:textId="77777777" w:rsidR="00324717" w:rsidRDefault="00324717" w:rsidP="00D700EC">
      <w:pPr>
        <w:ind w:left="720" w:hanging="720"/>
        <w:jc w:val="both"/>
      </w:pPr>
    </w:p>
    <w:p w14:paraId="13AF7C23" w14:textId="77777777" w:rsidR="00324717" w:rsidRDefault="00324717" w:rsidP="00D700EC">
      <w:pPr>
        <w:ind w:left="720" w:hanging="720"/>
        <w:jc w:val="both"/>
      </w:pPr>
    </w:p>
    <w:sectPr w:rsidR="00324717" w:rsidSect="00885982">
      <w:headerReference w:type="default" r:id="rId11"/>
      <w:pgSz w:w="11906" w:h="16838" w:code="9"/>
      <w:pgMar w:top="39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02BE" w14:textId="77777777" w:rsidR="006F03F5" w:rsidRDefault="006F03F5" w:rsidP="00132A6B">
      <w:r>
        <w:separator/>
      </w:r>
    </w:p>
  </w:endnote>
  <w:endnote w:type="continuationSeparator" w:id="0">
    <w:p w14:paraId="217144A9" w14:textId="77777777" w:rsidR="006F03F5" w:rsidRDefault="006F03F5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E728" w14:textId="77777777" w:rsidR="006F03F5" w:rsidRDefault="006F03F5" w:rsidP="00132A6B">
      <w:r>
        <w:separator/>
      </w:r>
    </w:p>
  </w:footnote>
  <w:footnote w:type="continuationSeparator" w:id="0">
    <w:p w14:paraId="661D794D" w14:textId="77777777" w:rsidR="006F03F5" w:rsidRDefault="006F03F5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FD23" w14:textId="77777777" w:rsidR="00132A6B" w:rsidRDefault="00132A6B">
    <w:pPr>
      <w:pStyle w:val="aa"/>
      <w:jc w:val="center"/>
    </w:pPr>
  </w:p>
  <w:p w14:paraId="5166042D" w14:textId="77777777" w:rsidR="00132A6B" w:rsidRDefault="00132A6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346F02"/>
    <w:multiLevelType w:val="hybridMultilevel"/>
    <w:tmpl w:val="23E457E6"/>
    <w:lvl w:ilvl="0" w:tplc="73423DE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38" w:hanging="360"/>
      </w:pPr>
    </w:lvl>
    <w:lvl w:ilvl="2" w:tplc="0422001B">
      <w:start w:val="1"/>
      <w:numFmt w:val="lowerRoman"/>
      <w:lvlText w:val="%3."/>
      <w:lvlJc w:val="right"/>
      <w:pPr>
        <w:ind w:left="2458" w:hanging="180"/>
      </w:pPr>
    </w:lvl>
    <w:lvl w:ilvl="3" w:tplc="0422000F">
      <w:start w:val="1"/>
      <w:numFmt w:val="decimal"/>
      <w:lvlText w:val="%4."/>
      <w:lvlJc w:val="left"/>
      <w:pPr>
        <w:ind w:left="3178" w:hanging="360"/>
      </w:pPr>
    </w:lvl>
    <w:lvl w:ilvl="4" w:tplc="04220019">
      <w:start w:val="1"/>
      <w:numFmt w:val="lowerLetter"/>
      <w:lvlText w:val="%5."/>
      <w:lvlJc w:val="left"/>
      <w:pPr>
        <w:ind w:left="3898" w:hanging="360"/>
      </w:pPr>
    </w:lvl>
    <w:lvl w:ilvl="5" w:tplc="0422001B">
      <w:start w:val="1"/>
      <w:numFmt w:val="lowerRoman"/>
      <w:lvlText w:val="%6."/>
      <w:lvlJc w:val="right"/>
      <w:pPr>
        <w:ind w:left="4618" w:hanging="180"/>
      </w:pPr>
    </w:lvl>
    <w:lvl w:ilvl="6" w:tplc="0422000F">
      <w:start w:val="1"/>
      <w:numFmt w:val="decimal"/>
      <w:lvlText w:val="%7."/>
      <w:lvlJc w:val="left"/>
      <w:pPr>
        <w:ind w:left="5338" w:hanging="360"/>
      </w:pPr>
    </w:lvl>
    <w:lvl w:ilvl="7" w:tplc="04220019">
      <w:start w:val="1"/>
      <w:numFmt w:val="lowerLetter"/>
      <w:lvlText w:val="%8."/>
      <w:lvlJc w:val="left"/>
      <w:pPr>
        <w:ind w:left="6058" w:hanging="360"/>
      </w:pPr>
    </w:lvl>
    <w:lvl w:ilvl="8" w:tplc="0422001B">
      <w:start w:val="1"/>
      <w:numFmt w:val="lowerRoman"/>
      <w:lvlText w:val="%9."/>
      <w:lvlJc w:val="right"/>
      <w:pPr>
        <w:ind w:left="67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52"/>
    <w:rsid w:val="0000556D"/>
    <w:rsid w:val="00005F8E"/>
    <w:rsid w:val="000067D1"/>
    <w:rsid w:val="00012CB3"/>
    <w:rsid w:val="00014217"/>
    <w:rsid w:val="00015E11"/>
    <w:rsid w:val="00037361"/>
    <w:rsid w:val="00041A5C"/>
    <w:rsid w:val="000552B8"/>
    <w:rsid w:val="00064566"/>
    <w:rsid w:val="00083311"/>
    <w:rsid w:val="00085AB4"/>
    <w:rsid w:val="00085E71"/>
    <w:rsid w:val="00091ABB"/>
    <w:rsid w:val="0009654E"/>
    <w:rsid w:val="000A19B5"/>
    <w:rsid w:val="000A3E89"/>
    <w:rsid w:val="000C31C6"/>
    <w:rsid w:val="000D10AF"/>
    <w:rsid w:val="000D43A4"/>
    <w:rsid w:val="001031DA"/>
    <w:rsid w:val="001126FE"/>
    <w:rsid w:val="00132A6B"/>
    <w:rsid w:val="00137713"/>
    <w:rsid w:val="00143147"/>
    <w:rsid w:val="001447B3"/>
    <w:rsid w:val="00147BAA"/>
    <w:rsid w:val="001528AA"/>
    <w:rsid w:val="00156F07"/>
    <w:rsid w:val="00171C11"/>
    <w:rsid w:val="001A6621"/>
    <w:rsid w:val="001A7A15"/>
    <w:rsid w:val="001B0CB9"/>
    <w:rsid w:val="001B0D25"/>
    <w:rsid w:val="001B56B0"/>
    <w:rsid w:val="001D3F65"/>
    <w:rsid w:val="001E1F8E"/>
    <w:rsid w:val="001E526F"/>
    <w:rsid w:val="001F4059"/>
    <w:rsid w:val="001F4964"/>
    <w:rsid w:val="001F7640"/>
    <w:rsid w:val="002003D8"/>
    <w:rsid w:val="00203FD5"/>
    <w:rsid w:val="0022557C"/>
    <w:rsid w:val="0023284B"/>
    <w:rsid w:val="002328F2"/>
    <w:rsid w:val="002440D0"/>
    <w:rsid w:val="0026605E"/>
    <w:rsid w:val="00272DC2"/>
    <w:rsid w:val="002746C4"/>
    <w:rsid w:val="00275DDC"/>
    <w:rsid w:val="002A3F0C"/>
    <w:rsid w:val="002B1F5D"/>
    <w:rsid w:val="002B668A"/>
    <w:rsid w:val="002C7748"/>
    <w:rsid w:val="002D10AD"/>
    <w:rsid w:val="002D1396"/>
    <w:rsid w:val="002D229D"/>
    <w:rsid w:val="002E606D"/>
    <w:rsid w:val="002E62F4"/>
    <w:rsid w:val="002E64B1"/>
    <w:rsid w:val="002F0821"/>
    <w:rsid w:val="002F3501"/>
    <w:rsid w:val="00304D67"/>
    <w:rsid w:val="00312E9A"/>
    <w:rsid w:val="003159D8"/>
    <w:rsid w:val="00322FC9"/>
    <w:rsid w:val="0032466D"/>
    <w:rsid w:val="00324717"/>
    <w:rsid w:val="00330AA8"/>
    <w:rsid w:val="00334AFC"/>
    <w:rsid w:val="0034114D"/>
    <w:rsid w:val="00346FC3"/>
    <w:rsid w:val="00355DEB"/>
    <w:rsid w:val="00360155"/>
    <w:rsid w:val="00365C1F"/>
    <w:rsid w:val="00380B95"/>
    <w:rsid w:val="003A1A99"/>
    <w:rsid w:val="003A4CDD"/>
    <w:rsid w:val="003C1D55"/>
    <w:rsid w:val="003E1C4A"/>
    <w:rsid w:val="003E6B23"/>
    <w:rsid w:val="003F59E5"/>
    <w:rsid w:val="00412497"/>
    <w:rsid w:val="004207D9"/>
    <w:rsid w:val="00424BB4"/>
    <w:rsid w:val="00430594"/>
    <w:rsid w:val="004463CC"/>
    <w:rsid w:val="0045195B"/>
    <w:rsid w:val="0046132C"/>
    <w:rsid w:val="00467D60"/>
    <w:rsid w:val="004852C5"/>
    <w:rsid w:val="00494B4D"/>
    <w:rsid w:val="004A3382"/>
    <w:rsid w:val="004B0C49"/>
    <w:rsid w:val="004B1AA4"/>
    <w:rsid w:val="004C4BBF"/>
    <w:rsid w:val="004D1FDE"/>
    <w:rsid w:val="004D2346"/>
    <w:rsid w:val="004D7F5F"/>
    <w:rsid w:val="004E134D"/>
    <w:rsid w:val="004F0EA5"/>
    <w:rsid w:val="005059B3"/>
    <w:rsid w:val="005200C7"/>
    <w:rsid w:val="005448E1"/>
    <w:rsid w:val="00561E81"/>
    <w:rsid w:val="00566FF1"/>
    <w:rsid w:val="005770D4"/>
    <w:rsid w:val="00586525"/>
    <w:rsid w:val="005945A8"/>
    <w:rsid w:val="00597F2B"/>
    <w:rsid w:val="005A1DB7"/>
    <w:rsid w:val="005A4995"/>
    <w:rsid w:val="005B66F6"/>
    <w:rsid w:val="005E7E5E"/>
    <w:rsid w:val="005F59E8"/>
    <w:rsid w:val="00603488"/>
    <w:rsid w:val="006110C5"/>
    <w:rsid w:val="0061130D"/>
    <w:rsid w:val="0061617F"/>
    <w:rsid w:val="00623998"/>
    <w:rsid w:val="006312E3"/>
    <w:rsid w:val="0063200D"/>
    <w:rsid w:val="00642351"/>
    <w:rsid w:val="006437FA"/>
    <w:rsid w:val="0064686D"/>
    <w:rsid w:val="00652E9B"/>
    <w:rsid w:val="00655A5A"/>
    <w:rsid w:val="00665E97"/>
    <w:rsid w:val="00676E58"/>
    <w:rsid w:val="006A7DB2"/>
    <w:rsid w:val="006D4C61"/>
    <w:rsid w:val="006E0E3B"/>
    <w:rsid w:val="006F03F5"/>
    <w:rsid w:val="006F2307"/>
    <w:rsid w:val="006F5ED8"/>
    <w:rsid w:val="00701F4E"/>
    <w:rsid w:val="007047B9"/>
    <w:rsid w:val="00705207"/>
    <w:rsid w:val="00711615"/>
    <w:rsid w:val="00717971"/>
    <w:rsid w:val="0072044C"/>
    <w:rsid w:val="007305D5"/>
    <w:rsid w:val="00730E17"/>
    <w:rsid w:val="0073127C"/>
    <w:rsid w:val="00734E03"/>
    <w:rsid w:val="00735C96"/>
    <w:rsid w:val="0075686E"/>
    <w:rsid w:val="00776B3F"/>
    <w:rsid w:val="00777438"/>
    <w:rsid w:val="007878EB"/>
    <w:rsid w:val="007B3858"/>
    <w:rsid w:val="007B42C8"/>
    <w:rsid w:val="007B771F"/>
    <w:rsid w:val="007C0557"/>
    <w:rsid w:val="007C2741"/>
    <w:rsid w:val="007C735C"/>
    <w:rsid w:val="007D5D9D"/>
    <w:rsid w:val="007D7EFD"/>
    <w:rsid w:val="007E0185"/>
    <w:rsid w:val="007F1B3B"/>
    <w:rsid w:val="007F3353"/>
    <w:rsid w:val="00801BF9"/>
    <w:rsid w:val="00805D27"/>
    <w:rsid w:val="00812331"/>
    <w:rsid w:val="00826305"/>
    <w:rsid w:val="00826B03"/>
    <w:rsid w:val="00833A93"/>
    <w:rsid w:val="00864632"/>
    <w:rsid w:val="00870E08"/>
    <w:rsid w:val="00881820"/>
    <w:rsid w:val="00883F61"/>
    <w:rsid w:val="00885982"/>
    <w:rsid w:val="008A0746"/>
    <w:rsid w:val="008A27A2"/>
    <w:rsid w:val="008A3DBC"/>
    <w:rsid w:val="008B6DBA"/>
    <w:rsid w:val="008C30A1"/>
    <w:rsid w:val="008E13B3"/>
    <w:rsid w:val="008F2E34"/>
    <w:rsid w:val="009062B0"/>
    <w:rsid w:val="00913D80"/>
    <w:rsid w:val="00921233"/>
    <w:rsid w:val="00927B4E"/>
    <w:rsid w:val="009334C5"/>
    <w:rsid w:val="00934DC8"/>
    <w:rsid w:val="00951712"/>
    <w:rsid w:val="00960B26"/>
    <w:rsid w:val="00961811"/>
    <w:rsid w:val="00961BEB"/>
    <w:rsid w:val="00970C8E"/>
    <w:rsid w:val="0098340D"/>
    <w:rsid w:val="00983DC5"/>
    <w:rsid w:val="009A6BA7"/>
    <w:rsid w:val="009B0F67"/>
    <w:rsid w:val="009B2F70"/>
    <w:rsid w:val="009B3E6D"/>
    <w:rsid w:val="009E597C"/>
    <w:rsid w:val="009E5CE7"/>
    <w:rsid w:val="009F41BC"/>
    <w:rsid w:val="00A06031"/>
    <w:rsid w:val="00A12212"/>
    <w:rsid w:val="00A21F73"/>
    <w:rsid w:val="00A61638"/>
    <w:rsid w:val="00A67D36"/>
    <w:rsid w:val="00A87E2C"/>
    <w:rsid w:val="00A90591"/>
    <w:rsid w:val="00A921A4"/>
    <w:rsid w:val="00A93B72"/>
    <w:rsid w:val="00A965B8"/>
    <w:rsid w:val="00A973F6"/>
    <w:rsid w:val="00AA0358"/>
    <w:rsid w:val="00AA701A"/>
    <w:rsid w:val="00AB330D"/>
    <w:rsid w:val="00AC5F8A"/>
    <w:rsid w:val="00AC748E"/>
    <w:rsid w:val="00AD412A"/>
    <w:rsid w:val="00AE726E"/>
    <w:rsid w:val="00AF4FE5"/>
    <w:rsid w:val="00AF6D4C"/>
    <w:rsid w:val="00B00818"/>
    <w:rsid w:val="00B11DA6"/>
    <w:rsid w:val="00B3450E"/>
    <w:rsid w:val="00B361A6"/>
    <w:rsid w:val="00B5096E"/>
    <w:rsid w:val="00B52CB8"/>
    <w:rsid w:val="00B52DB6"/>
    <w:rsid w:val="00B562DB"/>
    <w:rsid w:val="00B6082C"/>
    <w:rsid w:val="00B71698"/>
    <w:rsid w:val="00B741AA"/>
    <w:rsid w:val="00B8006C"/>
    <w:rsid w:val="00BC777F"/>
    <w:rsid w:val="00BD04EA"/>
    <w:rsid w:val="00BE2991"/>
    <w:rsid w:val="00BF4875"/>
    <w:rsid w:val="00C22AED"/>
    <w:rsid w:val="00C31DE1"/>
    <w:rsid w:val="00C3634C"/>
    <w:rsid w:val="00C363B6"/>
    <w:rsid w:val="00C41DC9"/>
    <w:rsid w:val="00C51502"/>
    <w:rsid w:val="00C54378"/>
    <w:rsid w:val="00C54F21"/>
    <w:rsid w:val="00C609FE"/>
    <w:rsid w:val="00C631C2"/>
    <w:rsid w:val="00C64DCC"/>
    <w:rsid w:val="00C7467C"/>
    <w:rsid w:val="00C76C66"/>
    <w:rsid w:val="00C924F4"/>
    <w:rsid w:val="00C92DDE"/>
    <w:rsid w:val="00CB0945"/>
    <w:rsid w:val="00CC0A3B"/>
    <w:rsid w:val="00CD20E3"/>
    <w:rsid w:val="00CE0BDE"/>
    <w:rsid w:val="00CE7286"/>
    <w:rsid w:val="00CF27BC"/>
    <w:rsid w:val="00D023E7"/>
    <w:rsid w:val="00D1688B"/>
    <w:rsid w:val="00D236FA"/>
    <w:rsid w:val="00D24B9B"/>
    <w:rsid w:val="00D32076"/>
    <w:rsid w:val="00D5191D"/>
    <w:rsid w:val="00D51D2F"/>
    <w:rsid w:val="00D700EC"/>
    <w:rsid w:val="00D7738B"/>
    <w:rsid w:val="00D941AD"/>
    <w:rsid w:val="00DA2CE9"/>
    <w:rsid w:val="00DC61EF"/>
    <w:rsid w:val="00DD20D3"/>
    <w:rsid w:val="00DE514C"/>
    <w:rsid w:val="00DE54F9"/>
    <w:rsid w:val="00DE661B"/>
    <w:rsid w:val="00DF0711"/>
    <w:rsid w:val="00DF31F2"/>
    <w:rsid w:val="00DF4778"/>
    <w:rsid w:val="00E25943"/>
    <w:rsid w:val="00E30F84"/>
    <w:rsid w:val="00E35952"/>
    <w:rsid w:val="00E535E8"/>
    <w:rsid w:val="00E540E8"/>
    <w:rsid w:val="00E55363"/>
    <w:rsid w:val="00E61258"/>
    <w:rsid w:val="00E64013"/>
    <w:rsid w:val="00E658B3"/>
    <w:rsid w:val="00E754C6"/>
    <w:rsid w:val="00E80E49"/>
    <w:rsid w:val="00ED528C"/>
    <w:rsid w:val="00EE4F4A"/>
    <w:rsid w:val="00EF199B"/>
    <w:rsid w:val="00EF2F32"/>
    <w:rsid w:val="00F036EC"/>
    <w:rsid w:val="00F06A83"/>
    <w:rsid w:val="00F1361E"/>
    <w:rsid w:val="00F200DC"/>
    <w:rsid w:val="00F611E4"/>
    <w:rsid w:val="00F72F88"/>
    <w:rsid w:val="00F7723A"/>
    <w:rsid w:val="00F8126A"/>
    <w:rsid w:val="00F82EB7"/>
    <w:rsid w:val="00F97913"/>
    <w:rsid w:val="00FA24F4"/>
    <w:rsid w:val="00FB3FFD"/>
    <w:rsid w:val="00FB75D6"/>
    <w:rsid w:val="00FC58A4"/>
    <w:rsid w:val="00FC6191"/>
    <w:rsid w:val="00FF2DFC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9278B"/>
  <w15:docId w15:val="{0EABB796-8661-483D-BA06-C58D3C30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52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35952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247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247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B6082C"/>
    <w:p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6082C"/>
    <w:rPr>
      <w:b/>
      <w:bCs/>
      <w:sz w:val="24"/>
      <w:szCs w:val="24"/>
      <w:lang w:val="uk-UA" w:eastAsia="ru-RU"/>
    </w:rPr>
  </w:style>
  <w:style w:type="character" w:customStyle="1" w:styleId="60">
    <w:name w:val="Заголовок 6 Знак"/>
    <w:link w:val="6"/>
    <w:uiPriority w:val="99"/>
    <w:semiHidden/>
    <w:locked/>
    <w:rsid w:val="00B6082C"/>
    <w:rPr>
      <w:rFonts w:ascii="Calibri" w:hAnsi="Calibri" w:cs="Calibri"/>
      <w:b/>
      <w:bCs/>
      <w:sz w:val="22"/>
      <w:szCs w:val="22"/>
      <w:lang w:val="ru-RU" w:eastAsia="en-US"/>
    </w:rPr>
  </w:style>
  <w:style w:type="paragraph" w:styleId="a3">
    <w:name w:val="Body Text"/>
    <w:basedOn w:val="a"/>
    <w:link w:val="a4"/>
    <w:uiPriority w:val="99"/>
    <w:semiHidden/>
    <w:rsid w:val="00E35952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355DEB"/>
    <w:rPr>
      <w:sz w:val="24"/>
      <w:szCs w:val="24"/>
      <w:lang w:val="uk-UA"/>
    </w:rPr>
  </w:style>
  <w:style w:type="paragraph" w:styleId="a5">
    <w:name w:val="Normal (Web)"/>
    <w:basedOn w:val="a"/>
    <w:uiPriority w:val="99"/>
    <w:rsid w:val="004B1AA4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rsid w:val="000552B8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55DEB"/>
    <w:rPr>
      <w:sz w:val="2"/>
      <w:szCs w:val="2"/>
      <w:lang w:val="uk-UA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FB3FFD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uiPriority w:val="99"/>
    <w:rsid w:val="00DE514C"/>
    <w:rPr>
      <w:rFonts w:ascii="Verdana" w:eastAsia="Batang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95171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32A6B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2A6B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2A6B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2A6B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247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247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247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5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t@vvadm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vvadm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7077-1217-485C-9C63-929AE37D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RattleSnake</cp:lastModifiedBy>
  <cp:revision>7</cp:revision>
  <cp:lastPrinted>2021-11-19T06:44:00Z</cp:lastPrinted>
  <dcterms:created xsi:type="dcterms:W3CDTF">2021-11-17T08:17:00Z</dcterms:created>
  <dcterms:modified xsi:type="dcterms:W3CDTF">2022-01-16T08:45:00Z</dcterms:modified>
</cp:coreProperties>
</file>