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735" w:rsidRPr="00854212" w:rsidRDefault="001F6735" w:rsidP="001F6735">
      <w:pPr>
        <w:tabs>
          <w:tab w:val="left" w:pos="555"/>
        </w:tabs>
        <w:jc w:val="center"/>
        <w:rPr>
          <w:rFonts w:ascii="Calibri" w:hAnsi="Calibri"/>
          <w:b/>
          <w:bCs/>
          <w:spacing w:val="8"/>
          <w:sz w:val="16"/>
        </w:rPr>
      </w:pPr>
      <w:r w:rsidRPr="00E06AD1">
        <w:rPr>
          <w:noProof/>
          <w:spacing w:val="8"/>
        </w:rPr>
        <w:drawing>
          <wp:inline distT="0" distB="0" distL="0" distR="0" wp14:anchorId="229727BD" wp14:editId="1BDC3E07">
            <wp:extent cx="4381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6" t="-1093" r="-1476" b="-1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735" w:rsidRPr="001F6735" w:rsidRDefault="001F6735" w:rsidP="007E54CC">
      <w:pPr>
        <w:pStyle w:val="a6"/>
        <w:spacing w:before="2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F6735">
        <w:rPr>
          <w:rFonts w:ascii="Times New Roman" w:hAnsi="Times New Roman" w:cs="Times New Roman"/>
          <w:b/>
          <w:sz w:val="24"/>
          <w:szCs w:val="24"/>
        </w:rPr>
        <w:t>ВОЛОДИМИРСЬКА РАЙОННА ДЕРЖАВНА АДМІНІСТРАЦІЯ</w:t>
      </w:r>
    </w:p>
    <w:p w:rsidR="001F6735" w:rsidRPr="001F6735" w:rsidRDefault="001F6735" w:rsidP="001F6735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735">
        <w:rPr>
          <w:rFonts w:ascii="Times New Roman" w:hAnsi="Times New Roman" w:cs="Times New Roman"/>
          <w:b/>
          <w:sz w:val="24"/>
          <w:szCs w:val="24"/>
        </w:rPr>
        <w:t>ВОЛИНСЬКОЇ ОБЛАСТІ</w:t>
      </w:r>
    </w:p>
    <w:p w:rsidR="00056C65" w:rsidRPr="001F6735" w:rsidRDefault="001F6735" w:rsidP="007E54CC">
      <w:pPr>
        <w:spacing w:after="0" w:line="240" w:lineRule="auto"/>
        <w:jc w:val="center"/>
        <w:rPr>
          <w:rFonts w:ascii="Times New Roman" w:hAnsi="Times New Roman" w:cs="Times New Roman"/>
          <w:b/>
          <w:spacing w:val="14"/>
          <w:sz w:val="28"/>
          <w:szCs w:val="28"/>
          <w:lang w:val="uk-UA"/>
        </w:rPr>
      </w:pPr>
      <w:r w:rsidRPr="001F6735">
        <w:rPr>
          <w:rFonts w:ascii="Times New Roman" w:hAnsi="Times New Roman" w:cs="Times New Roman"/>
          <w:b/>
          <w:spacing w:val="14"/>
          <w:sz w:val="28"/>
          <w:szCs w:val="28"/>
        </w:rPr>
        <w:t>ВОЛОДИМИРСЬКА РАЙОННА ВІЙСЬКОВА АДМІНІСТРАЦІЯ</w:t>
      </w:r>
    </w:p>
    <w:p w:rsidR="007E54CC" w:rsidRPr="00570DE0" w:rsidRDefault="007E54CC" w:rsidP="007E54C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1F6735" w:rsidRPr="007E54CC" w:rsidRDefault="001F6735" w:rsidP="007E54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lang w:val="uk-UA"/>
        </w:rPr>
      </w:pPr>
      <w:r w:rsidRPr="001F6735">
        <w:rPr>
          <w:rFonts w:ascii="Times New Roman" w:hAnsi="Times New Roman" w:cs="Times New Roman"/>
          <w:b/>
          <w:bCs/>
          <w:sz w:val="32"/>
          <w:lang w:val="uk-UA"/>
        </w:rPr>
        <w:t>РОЗПОРЯДЖЕННЯ</w:t>
      </w:r>
    </w:p>
    <w:p w:rsidR="007E54CC" w:rsidRPr="00570DE0" w:rsidRDefault="007E54CC" w:rsidP="007E54CC">
      <w:pPr>
        <w:spacing w:after="0" w:line="240" w:lineRule="auto"/>
        <w:ind w:right="340"/>
        <w:rPr>
          <w:rFonts w:ascii="Times New Roman" w:hAnsi="Times New Roman" w:cs="Times New Roman"/>
          <w:bCs/>
          <w:spacing w:val="8"/>
          <w:sz w:val="24"/>
          <w:szCs w:val="24"/>
        </w:rPr>
      </w:pPr>
    </w:p>
    <w:tbl>
      <w:tblPr>
        <w:tblW w:w="9790" w:type="dxa"/>
        <w:tblLook w:val="0000" w:firstRow="0" w:lastRow="0" w:firstColumn="0" w:lastColumn="0" w:noHBand="0" w:noVBand="0"/>
      </w:tblPr>
      <w:tblGrid>
        <w:gridCol w:w="3227"/>
        <w:gridCol w:w="4943"/>
        <w:gridCol w:w="1620"/>
      </w:tblGrid>
      <w:tr w:rsidR="007E54CC" w:rsidRPr="007E54CC" w:rsidTr="00EC64EC">
        <w:trPr>
          <w:trHeight w:val="383"/>
        </w:trPr>
        <w:tc>
          <w:tcPr>
            <w:tcW w:w="3227" w:type="dxa"/>
          </w:tcPr>
          <w:p w:rsidR="007E54CC" w:rsidRPr="007E54CC" w:rsidRDefault="00570DE0" w:rsidP="007E54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  </w:t>
            </w:r>
            <w:r w:rsidR="00BA6C97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 </w:t>
            </w:r>
            <w:r w:rsidR="001908AC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4 </w:t>
            </w:r>
            <w:r w:rsidR="00BA6C97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>вересня  2023</w:t>
            </w:r>
            <w:r w:rsidR="007E54CC" w:rsidRPr="007E54CC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 року</w:t>
            </w:r>
            <w:r w:rsidR="007E54CC" w:rsidRPr="007E54CC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ab/>
            </w:r>
            <w:r w:rsidR="007E54CC" w:rsidRPr="007E54CC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ab/>
            </w:r>
            <w:r w:rsidR="007E54CC" w:rsidRPr="007E54CC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ab/>
              <w:t xml:space="preserve">                   </w:t>
            </w:r>
          </w:p>
        </w:tc>
        <w:tc>
          <w:tcPr>
            <w:tcW w:w="4943" w:type="dxa"/>
          </w:tcPr>
          <w:p w:rsidR="007E54CC" w:rsidRPr="007E54CC" w:rsidRDefault="007E54CC" w:rsidP="007E54CC">
            <w:pPr>
              <w:tabs>
                <w:tab w:val="left" w:pos="720"/>
                <w:tab w:val="left" w:pos="1440"/>
                <w:tab w:val="left" w:pos="169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</w:pPr>
            <w:r w:rsidRPr="007E54CC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           м. Володимир</w:t>
            </w:r>
          </w:p>
        </w:tc>
        <w:tc>
          <w:tcPr>
            <w:tcW w:w="1620" w:type="dxa"/>
          </w:tcPr>
          <w:p w:rsidR="007E54CC" w:rsidRPr="007E54CC" w:rsidRDefault="00BA6C97" w:rsidP="007E54C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 xml:space="preserve">     № </w:t>
            </w:r>
            <w:r w:rsidR="001908AC">
              <w:rPr>
                <w:rFonts w:ascii="Times New Roman" w:hAnsi="Times New Roman" w:cs="Times New Roman"/>
                <w:sz w:val="28"/>
                <w:szCs w:val="20"/>
                <w:lang w:val="uk-UA" w:eastAsia="ar-SA"/>
              </w:rPr>
              <w:t>113</w:t>
            </w:r>
            <w:bookmarkStart w:id="0" w:name="_GoBack"/>
            <w:bookmarkEnd w:id="0"/>
          </w:p>
        </w:tc>
      </w:tr>
    </w:tbl>
    <w:p w:rsidR="007E54CC" w:rsidRPr="00570DE0" w:rsidRDefault="007E54CC" w:rsidP="007E54CC">
      <w:pPr>
        <w:spacing w:after="0" w:line="240" w:lineRule="auto"/>
        <w:ind w:right="340"/>
        <w:rPr>
          <w:rFonts w:ascii="Times New Roman" w:hAnsi="Times New Roman" w:cs="Times New Roman"/>
          <w:bCs/>
          <w:spacing w:val="8"/>
          <w:sz w:val="24"/>
          <w:szCs w:val="24"/>
        </w:rPr>
      </w:pPr>
    </w:p>
    <w:p w:rsidR="007E54CC" w:rsidRDefault="00056C65" w:rsidP="007E54CC">
      <w:pPr>
        <w:spacing w:after="0" w:line="240" w:lineRule="auto"/>
        <w:ind w:right="340"/>
        <w:jc w:val="center"/>
        <w:rPr>
          <w:rFonts w:ascii="Times New Roman" w:hAnsi="Times New Roman" w:cs="Times New Roman"/>
          <w:sz w:val="2"/>
          <w:szCs w:val="24"/>
        </w:rPr>
      </w:pPr>
      <w:r w:rsidRPr="00DA587D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припинення права постійного користування</w:t>
      </w:r>
    </w:p>
    <w:p w:rsidR="00056C65" w:rsidRPr="007E54CC" w:rsidRDefault="003D6188" w:rsidP="007E54CC">
      <w:pPr>
        <w:spacing w:after="0" w:line="240" w:lineRule="auto"/>
        <w:ind w:right="340"/>
        <w:jc w:val="center"/>
        <w:rPr>
          <w:rFonts w:ascii="Times New Roman" w:hAnsi="Times New Roman" w:cs="Times New Roman"/>
          <w:sz w:val="2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земельними ділянками</w:t>
      </w:r>
    </w:p>
    <w:p w:rsidR="00025904" w:rsidRPr="00570DE0" w:rsidRDefault="00025904" w:rsidP="00E7318B">
      <w:pPr>
        <w:shd w:val="clear" w:color="auto" w:fill="FFFFFF"/>
        <w:spacing w:before="302" w:after="240" w:line="240" w:lineRule="atLeast"/>
        <w:ind w:right="34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7C120F" w:rsidRDefault="00056C65" w:rsidP="00570DE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статей 6,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13 та 21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місцеві державні адміністрації», статей 1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84, 141, 142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099C">
        <w:rPr>
          <w:rFonts w:ascii="Times New Roman" w:hAnsi="Times New Roman" w:cs="Times New Roman"/>
          <w:sz w:val="28"/>
          <w:szCs w:val="28"/>
          <w:lang w:val="uk-UA"/>
        </w:rPr>
        <w:t xml:space="preserve">Земельного кодексу України, </w:t>
      </w:r>
      <w:r w:rsidR="00D0478E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>«Пр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о землеустрій</w:t>
      </w:r>
      <w:r w:rsidRPr="00E7318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A55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120F">
        <w:rPr>
          <w:rFonts w:ascii="Times New Roman" w:hAnsi="Times New Roman" w:cs="Times New Roman"/>
          <w:sz w:val="28"/>
          <w:szCs w:val="28"/>
          <w:lang w:val="uk-UA"/>
        </w:rPr>
        <w:t>наказу Державного агентства відновлення та розвитку інфрас</w:t>
      </w:r>
      <w:r w:rsidR="00570DE0">
        <w:rPr>
          <w:rFonts w:ascii="Times New Roman" w:hAnsi="Times New Roman" w:cs="Times New Roman"/>
          <w:sz w:val="28"/>
          <w:szCs w:val="28"/>
          <w:lang w:val="uk-UA"/>
        </w:rPr>
        <w:t xml:space="preserve">труктури України від 31.03.2023 </w:t>
      </w:r>
      <w:r w:rsidR="007C120F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570D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120F">
        <w:rPr>
          <w:rFonts w:ascii="Times New Roman" w:hAnsi="Times New Roman" w:cs="Times New Roman"/>
          <w:sz w:val="28"/>
          <w:szCs w:val="28"/>
          <w:lang w:val="uk-UA"/>
        </w:rPr>
        <w:t>Н-119 «Деякі питання діяльності Служби автомобільних доріг у Волинській області»</w:t>
      </w:r>
      <w:r w:rsidR="0050313C" w:rsidRPr="0050313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05362" w:rsidRPr="00503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120F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клопотання </w:t>
      </w:r>
      <w:r w:rsidR="007C120F" w:rsidRPr="007C120F">
        <w:rPr>
          <w:rFonts w:ascii="Times New Roman" w:hAnsi="Times New Roman" w:cs="Times New Roman"/>
          <w:sz w:val="28"/>
          <w:szCs w:val="28"/>
          <w:lang w:val="uk-UA"/>
        </w:rPr>
        <w:t>Служби відновлення та розвитку інфраструктури у Волинській області від 04.08.2023 №</w:t>
      </w:r>
      <w:r w:rsidR="00570D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120F" w:rsidRPr="007C120F">
        <w:rPr>
          <w:rFonts w:ascii="Times New Roman" w:hAnsi="Times New Roman" w:cs="Times New Roman"/>
          <w:sz w:val="28"/>
          <w:szCs w:val="28"/>
          <w:lang w:val="uk-UA"/>
        </w:rPr>
        <w:t>513/092511/1.18-09/25-958/1.18</w:t>
      </w:r>
      <w:r w:rsidR="004E4BD7">
        <w:rPr>
          <w:rFonts w:ascii="Times New Roman" w:hAnsi="Times New Roman" w:cs="Times New Roman"/>
          <w:sz w:val="28"/>
          <w:szCs w:val="28"/>
          <w:lang w:val="uk-UA"/>
        </w:rPr>
        <w:t xml:space="preserve"> як правонаступника С</w:t>
      </w:r>
      <w:r w:rsidR="00CD168D">
        <w:rPr>
          <w:rFonts w:ascii="Times New Roman" w:hAnsi="Times New Roman" w:cs="Times New Roman"/>
          <w:sz w:val="28"/>
          <w:szCs w:val="28"/>
          <w:lang w:val="uk-UA"/>
        </w:rPr>
        <w:t>лужби автомобільних доріг у Волинській області згідно вищевказаного наказу</w:t>
      </w:r>
      <w:r w:rsidR="007C120F" w:rsidRPr="007C120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570DE0" w:rsidRPr="00570DE0" w:rsidRDefault="00570DE0" w:rsidP="00570DE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2ED2" w:rsidRDefault="00056C65" w:rsidP="00570DE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30B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8D530B">
        <w:rPr>
          <w:rFonts w:ascii="Times New Roman" w:hAnsi="Times New Roman" w:cs="Times New Roman"/>
          <w:sz w:val="28"/>
          <w:szCs w:val="28"/>
        </w:rPr>
        <w:t> </w:t>
      </w:r>
      <w:r w:rsidR="00082380">
        <w:rPr>
          <w:rFonts w:ascii="Times New Roman" w:hAnsi="Times New Roman" w:cs="Times New Roman"/>
          <w:sz w:val="28"/>
          <w:szCs w:val="28"/>
          <w:lang w:val="uk-UA"/>
        </w:rPr>
        <w:t>ПРИПИНИТИ С</w:t>
      </w:r>
      <w:r w:rsidR="00107592">
        <w:rPr>
          <w:rFonts w:ascii="Times New Roman" w:hAnsi="Times New Roman" w:cs="Times New Roman"/>
          <w:sz w:val="28"/>
          <w:szCs w:val="28"/>
          <w:lang w:val="uk-UA"/>
        </w:rPr>
        <w:t>лужбі автомобільних доріг у Волинській області</w:t>
      </w:r>
      <w:r w:rsidR="004E4B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право постійного користування </w:t>
      </w:r>
      <w:r w:rsidR="00992ED2">
        <w:rPr>
          <w:rFonts w:ascii="Times New Roman" w:hAnsi="Times New Roman" w:cs="Times New Roman"/>
          <w:sz w:val="28"/>
          <w:szCs w:val="28"/>
          <w:lang w:val="uk-UA"/>
        </w:rPr>
        <w:t>земельними ділянками:</w:t>
      </w:r>
    </w:p>
    <w:p w:rsidR="00056C65" w:rsidRDefault="00992ED2" w:rsidP="00570DE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56C65"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земельною ділянкою для </w:t>
      </w:r>
      <w:r w:rsidR="00107592">
        <w:rPr>
          <w:rFonts w:ascii="Times New Roman" w:hAnsi="Times New Roman" w:cs="Times New Roman"/>
          <w:sz w:val="28"/>
          <w:szCs w:val="28"/>
          <w:lang w:val="uk-UA"/>
        </w:rPr>
        <w:t>експлуатації та обслуговування а/д С 030103 Орані-Новосілки – до а/д Р-15 (Н 030105 Орані – Новосілки до а/д Т-03-09), що розташована на території села Новосілки Володимир-Волинського району Волинської області площею 7,9857</w:t>
      </w:r>
      <w:r w:rsidR="00056C65"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 w:rsidR="00E7318B">
        <w:rPr>
          <w:rFonts w:ascii="Times New Roman" w:hAnsi="Times New Roman" w:cs="Times New Roman"/>
          <w:sz w:val="28"/>
          <w:szCs w:val="28"/>
          <w:lang w:val="uk-UA"/>
        </w:rPr>
        <w:t>з кадастровим номером</w:t>
      </w:r>
      <w:r w:rsidR="000259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7592">
        <w:rPr>
          <w:rFonts w:ascii="Times New Roman" w:hAnsi="Times New Roman" w:cs="Times New Roman"/>
          <w:sz w:val="28"/>
          <w:szCs w:val="28"/>
          <w:lang w:val="uk-UA"/>
        </w:rPr>
        <w:t xml:space="preserve"> 0720581603:03:001:0127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14544" w:rsidRDefault="00992ED2" w:rsidP="00570DE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земельною ділянкою для</w:t>
      </w:r>
      <w:r w:rsidR="00C14544"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4544">
        <w:rPr>
          <w:rFonts w:ascii="Times New Roman" w:hAnsi="Times New Roman" w:cs="Times New Roman"/>
          <w:sz w:val="28"/>
          <w:szCs w:val="28"/>
          <w:lang w:val="uk-UA"/>
        </w:rPr>
        <w:t xml:space="preserve">експлуатації та обслуговування а/д С 030119 від а/д Р-15-Дігтів (С 030107 від а/д Т-03-05-Дігтів), що розташована на території села </w:t>
      </w:r>
      <w:proofErr w:type="spellStart"/>
      <w:r w:rsidR="00C14544">
        <w:rPr>
          <w:rFonts w:ascii="Times New Roman" w:hAnsi="Times New Roman" w:cs="Times New Roman"/>
          <w:sz w:val="28"/>
          <w:szCs w:val="28"/>
          <w:lang w:val="uk-UA"/>
        </w:rPr>
        <w:t>Дігтів</w:t>
      </w:r>
      <w:proofErr w:type="spellEnd"/>
      <w:r w:rsidR="00C14544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Володимир-Волинського району Волинської області площею 0,9334 </w:t>
      </w:r>
      <w:r w:rsidR="00C14544" w:rsidRPr="008D530B">
        <w:rPr>
          <w:rFonts w:ascii="Times New Roman" w:hAnsi="Times New Roman" w:cs="Times New Roman"/>
          <w:sz w:val="28"/>
          <w:szCs w:val="28"/>
          <w:lang w:val="uk-UA"/>
        </w:rPr>
        <w:t xml:space="preserve"> га </w:t>
      </w:r>
      <w:r w:rsidR="00C14544">
        <w:rPr>
          <w:rFonts w:ascii="Times New Roman" w:hAnsi="Times New Roman" w:cs="Times New Roman"/>
          <w:sz w:val="28"/>
          <w:szCs w:val="28"/>
          <w:lang w:val="uk-UA"/>
        </w:rPr>
        <w:t xml:space="preserve">з кадастровим </w:t>
      </w:r>
      <w:r w:rsidR="00412A4C">
        <w:rPr>
          <w:rFonts w:ascii="Times New Roman" w:hAnsi="Times New Roman" w:cs="Times New Roman"/>
          <w:sz w:val="28"/>
          <w:szCs w:val="28"/>
          <w:lang w:val="uk-UA"/>
        </w:rPr>
        <w:t>номером  0720581602:02:001:0073.</w:t>
      </w:r>
    </w:p>
    <w:p w:rsidR="00570DE0" w:rsidRPr="00570DE0" w:rsidRDefault="00570DE0" w:rsidP="00570DE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25904" w:rsidRDefault="00056C65" w:rsidP="00570DE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530B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ПРОВЕСТИ реєстрацію припинення права п</w:t>
      </w:r>
      <w:r w:rsidR="00992ED2">
        <w:rPr>
          <w:rFonts w:ascii="Times New Roman" w:hAnsi="Times New Roman" w:cs="Times New Roman"/>
          <w:sz w:val="28"/>
          <w:szCs w:val="28"/>
          <w:lang w:val="uk-UA"/>
        </w:rPr>
        <w:t>остійного користування земельними ділянками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92ED2">
        <w:rPr>
          <w:rFonts w:ascii="Times New Roman" w:hAnsi="Times New Roman" w:cs="Times New Roman"/>
          <w:sz w:val="28"/>
          <w:szCs w:val="28"/>
          <w:lang w:val="uk-UA"/>
        </w:rPr>
        <w:t xml:space="preserve"> зазначеними</w:t>
      </w:r>
      <w:r w:rsidR="001F6735">
        <w:rPr>
          <w:rFonts w:ascii="Times New Roman" w:hAnsi="Times New Roman" w:cs="Times New Roman"/>
          <w:sz w:val="28"/>
          <w:szCs w:val="28"/>
          <w:lang w:val="uk-UA"/>
        </w:rPr>
        <w:t xml:space="preserve"> в п. 1 розпорядження відповідно до Закону України «</w:t>
      </w:r>
      <w:r w:rsidR="00E7318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7318B" w:rsidRPr="00E7318B">
        <w:rPr>
          <w:rFonts w:ascii="Times New Roman" w:hAnsi="Times New Roman" w:cs="Times New Roman"/>
          <w:sz w:val="28"/>
          <w:szCs w:val="28"/>
          <w:lang w:val="uk-UA"/>
        </w:rPr>
        <w:t>державну реєстрацію речових прав на нерухоме майно та їх</w:t>
      </w:r>
      <w:r w:rsidR="00570D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318B" w:rsidRPr="00E7318B">
        <w:rPr>
          <w:rFonts w:ascii="Times New Roman" w:hAnsi="Times New Roman" w:cs="Times New Roman"/>
          <w:sz w:val="28"/>
          <w:szCs w:val="28"/>
          <w:lang w:val="uk-UA"/>
        </w:rPr>
        <w:t>обтяжень»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0DE0" w:rsidRPr="00570DE0" w:rsidRDefault="00570DE0" w:rsidP="00570D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6C65" w:rsidRPr="00620757" w:rsidRDefault="00056C65" w:rsidP="00570DE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3B0C3F">
        <w:rPr>
          <w:rFonts w:ascii="Times New Roman" w:hAnsi="Times New Roman" w:cs="Times New Roman"/>
          <w:sz w:val="28"/>
          <w:szCs w:val="28"/>
        </w:rPr>
        <w:t>3. Конт</w:t>
      </w:r>
      <w:r w:rsidR="00E7318B">
        <w:rPr>
          <w:rFonts w:ascii="Times New Roman" w:hAnsi="Times New Roman" w:cs="Times New Roman"/>
          <w:sz w:val="28"/>
          <w:szCs w:val="28"/>
        </w:rPr>
        <w:t xml:space="preserve">роль за </w:t>
      </w:r>
      <w:proofErr w:type="spellStart"/>
      <w:r w:rsidR="00E7318B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E7318B">
        <w:rPr>
          <w:rFonts w:ascii="Times New Roman" w:hAnsi="Times New Roman" w:cs="Times New Roman"/>
          <w:sz w:val="28"/>
          <w:szCs w:val="28"/>
        </w:rPr>
        <w:t xml:space="preserve"> </w:t>
      </w:r>
      <w:r w:rsidR="001F6735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на </w:t>
      </w:r>
      <w:r w:rsidR="001F6735"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 w:rsidRPr="003B0C3F">
        <w:rPr>
          <w:rFonts w:ascii="Times New Roman" w:hAnsi="Times New Roman" w:cs="Times New Roman"/>
          <w:sz w:val="28"/>
          <w:szCs w:val="28"/>
        </w:rPr>
        <w:t>заступ</w:t>
      </w:r>
      <w:r w:rsidR="001F6735">
        <w:rPr>
          <w:rFonts w:ascii="Times New Roman" w:hAnsi="Times New Roman" w:cs="Times New Roman"/>
          <w:sz w:val="28"/>
          <w:szCs w:val="28"/>
        </w:rPr>
        <w:t xml:space="preserve">ника </w:t>
      </w:r>
      <w:proofErr w:type="spellStart"/>
      <w:r w:rsidR="001F6735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1F6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райдержадміністрації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C3F">
        <w:rPr>
          <w:rFonts w:ascii="Times New Roman" w:hAnsi="Times New Roman" w:cs="Times New Roman"/>
          <w:sz w:val="28"/>
          <w:szCs w:val="28"/>
        </w:rPr>
        <w:t>Віктора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Фіщука</w:t>
      </w:r>
      <w:proofErr w:type="spellEnd"/>
      <w:r w:rsidRPr="003B0C3F">
        <w:rPr>
          <w:rFonts w:ascii="Times New Roman" w:hAnsi="Times New Roman" w:cs="Times New Roman"/>
          <w:sz w:val="28"/>
          <w:szCs w:val="28"/>
        </w:rPr>
        <w:t>.</w:t>
      </w:r>
    </w:p>
    <w:p w:rsidR="00500FCA" w:rsidRDefault="00500FCA" w:rsidP="00056C65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570DE0" w:rsidRPr="00570DE0" w:rsidRDefault="00570DE0" w:rsidP="00056C65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025904" w:rsidRPr="001F6735" w:rsidRDefault="00056C65" w:rsidP="001F6735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A587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Юрій ЛОБАЧ</w:t>
      </w:r>
    </w:p>
    <w:p w:rsidR="00500FCA" w:rsidRPr="00570DE0" w:rsidRDefault="00500FCA" w:rsidP="00025904">
      <w:pPr>
        <w:contextualSpacing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500FCA" w:rsidRPr="00D777AA" w:rsidRDefault="003E5E8B" w:rsidP="00D777AA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Оксана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Шульгач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0971444146</w:t>
      </w:r>
    </w:p>
    <w:sectPr w:rsidR="00500FCA" w:rsidRPr="00D777AA" w:rsidSect="00570DE0">
      <w:headerReference w:type="default" r:id="rId10"/>
      <w:pgSz w:w="11906" w:h="16838"/>
      <w:pgMar w:top="39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29D" w:rsidRDefault="00EF529D" w:rsidP="007E54CC">
      <w:pPr>
        <w:spacing w:after="0" w:line="240" w:lineRule="auto"/>
      </w:pPr>
      <w:r>
        <w:separator/>
      </w:r>
    </w:p>
  </w:endnote>
  <w:endnote w:type="continuationSeparator" w:id="0">
    <w:p w:rsidR="00EF529D" w:rsidRDefault="00EF529D" w:rsidP="007E5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29D" w:rsidRDefault="00EF529D" w:rsidP="007E54CC">
      <w:pPr>
        <w:spacing w:after="0" w:line="240" w:lineRule="auto"/>
      </w:pPr>
      <w:r>
        <w:separator/>
      </w:r>
    </w:p>
  </w:footnote>
  <w:footnote w:type="continuationSeparator" w:id="0">
    <w:p w:rsidR="00EF529D" w:rsidRDefault="00EF529D" w:rsidP="007E5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4CC" w:rsidRDefault="007E54CC" w:rsidP="007E54CC">
    <w:pPr>
      <w:pStyle w:val="a7"/>
    </w:pPr>
  </w:p>
  <w:p w:rsidR="007E54CC" w:rsidRDefault="007E54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94B35"/>
    <w:multiLevelType w:val="hybridMultilevel"/>
    <w:tmpl w:val="137E51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461F5"/>
    <w:multiLevelType w:val="hybridMultilevel"/>
    <w:tmpl w:val="AC90A8AA"/>
    <w:lvl w:ilvl="0" w:tplc="50DA53B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7D"/>
    <w:rsid w:val="00005362"/>
    <w:rsid w:val="00020010"/>
    <w:rsid w:val="00025904"/>
    <w:rsid w:val="00056C65"/>
    <w:rsid w:val="00082380"/>
    <w:rsid w:val="000A094B"/>
    <w:rsid w:val="000B6B19"/>
    <w:rsid w:val="00107592"/>
    <w:rsid w:val="001121D3"/>
    <w:rsid w:val="001908AC"/>
    <w:rsid w:val="001970D3"/>
    <w:rsid w:val="001A6948"/>
    <w:rsid w:val="001A7649"/>
    <w:rsid w:val="001B376A"/>
    <w:rsid w:val="001D43FD"/>
    <w:rsid w:val="001D4630"/>
    <w:rsid w:val="001F6735"/>
    <w:rsid w:val="00235A47"/>
    <w:rsid w:val="0026699A"/>
    <w:rsid w:val="00271A0A"/>
    <w:rsid w:val="002958F5"/>
    <w:rsid w:val="002D024D"/>
    <w:rsid w:val="002D704A"/>
    <w:rsid w:val="002D7118"/>
    <w:rsid w:val="00310FB1"/>
    <w:rsid w:val="0033657A"/>
    <w:rsid w:val="003851EC"/>
    <w:rsid w:val="003A20B9"/>
    <w:rsid w:val="003B0C3F"/>
    <w:rsid w:val="003B0FFA"/>
    <w:rsid w:val="003C42C6"/>
    <w:rsid w:val="003D6188"/>
    <w:rsid w:val="003E5E8B"/>
    <w:rsid w:val="004046EF"/>
    <w:rsid w:val="00412A4C"/>
    <w:rsid w:val="00412F36"/>
    <w:rsid w:val="00486570"/>
    <w:rsid w:val="00493500"/>
    <w:rsid w:val="004A70ED"/>
    <w:rsid w:val="004B154F"/>
    <w:rsid w:val="004E4BD7"/>
    <w:rsid w:val="00500FCA"/>
    <w:rsid w:val="0050313C"/>
    <w:rsid w:val="00544A0F"/>
    <w:rsid w:val="00570DE0"/>
    <w:rsid w:val="0057258D"/>
    <w:rsid w:val="005A0334"/>
    <w:rsid w:val="00620757"/>
    <w:rsid w:val="00653F93"/>
    <w:rsid w:val="0068099C"/>
    <w:rsid w:val="00694043"/>
    <w:rsid w:val="00695622"/>
    <w:rsid w:val="006A6465"/>
    <w:rsid w:val="006B5263"/>
    <w:rsid w:val="006D4CCB"/>
    <w:rsid w:val="006E410B"/>
    <w:rsid w:val="00771541"/>
    <w:rsid w:val="00787F1B"/>
    <w:rsid w:val="007C120F"/>
    <w:rsid w:val="007E52CB"/>
    <w:rsid w:val="007E54CC"/>
    <w:rsid w:val="00801850"/>
    <w:rsid w:val="0087013E"/>
    <w:rsid w:val="008846CA"/>
    <w:rsid w:val="00893F5D"/>
    <w:rsid w:val="008A55EC"/>
    <w:rsid w:val="008A7D0D"/>
    <w:rsid w:val="008D4190"/>
    <w:rsid w:val="008D4CB3"/>
    <w:rsid w:val="008D530B"/>
    <w:rsid w:val="008E3183"/>
    <w:rsid w:val="008E7865"/>
    <w:rsid w:val="008F4E3B"/>
    <w:rsid w:val="0090361D"/>
    <w:rsid w:val="00962EE4"/>
    <w:rsid w:val="00992ED2"/>
    <w:rsid w:val="009A6311"/>
    <w:rsid w:val="009B4BCA"/>
    <w:rsid w:val="009C3850"/>
    <w:rsid w:val="009E6C69"/>
    <w:rsid w:val="00A2290F"/>
    <w:rsid w:val="00A70BC0"/>
    <w:rsid w:val="00AA440E"/>
    <w:rsid w:val="00AE7EB9"/>
    <w:rsid w:val="00B45308"/>
    <w:rsid w:val="00BA6C97"/>
    <w:rsid w:val="00C14544"/>
    <w:rsid w:val="00C47BF4"/>
    <w:rsid w:val="00CA7C24"/>
    <w:rsid w:val="00CC00B4"/>
    <w:rsid w:val="00CD168D"/>
    <w:rsid w:val="00D0478E"/>
    <w:rsid w:val="00D521EC"/>
    <w:rsid w:val="00D72357"/>
    <w:rsid w:val="00D777AA"/>
    <w:rsid w:val="00DA587D"/>
    <w:rsid w:val="00DA70F5"/>
    <w:rsid w:val="00DE46F7"/>
    <w:rsid w:val="00DF031E"/>
    <w:rsid w:val="00DF3166"/>
    <w:rsid w:val="00E11667"/>
    <w:rsid w:val="00E43D0C"/>
    <w:rsid w:val="00E54664"/>
    <w:rsid w:val="00E60FE2"/>
    <w:rsid w:val="00E614D5"/>
    <w:rsid w:val="00E7318B"/>
    <w:rsid w:val="00E7675E"/>
    <w:rsid w:val="00EA1AB2"/>
    <w:rsid w:val="00EC0537"/>
    <w:rsid w:val="00EE6C73"/>
    <w:rsid w:val="00EF170E"/>
    <w:rsid w:val="00EF529D"/>
    <w:rsid w:val="00F219DA"/>
    <w:rsid w:val="00F56F0C"/>
    <w:rsid w:val="00F81727"/>
    <w:rsid w:val="00F975F2"/>
    <w:rsid w:val="00FD757B"/>
    <w:rsid w:val="00FE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A587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587D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DA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8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361D"/>
    <w:pPr>
      <w:ind w:left="720"/>
      <w:contextualSpacing/>
    </w:pPr>
  </w:style>
  <w:style w:type="paragraph" w:styleId="a6">
    <w:name w:val="No Spacing"/>
    <w:uiPriority w:val="1"/>
    <w:qFormat/>
    <w:rsid w:val="001F673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7E54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54CC"/>
  </w:style>
  <w:style w:type="paragraph" w:styleId="a9">
    <w:name w:val="footer"/>
    <w:basedOn w:val="a"/>
    <w:link w:val="aa"/>
    <w:uiPriority w:val="99"/>
    <w:unhideWhenUsed/>
    <w:rsid w:val="007E54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54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A587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587D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DA5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87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361D"/>
    <w:pPr>
      <w:ind w:left="720"/>
      <w:contextualSpacing/>
    </w:pPr>
  </w:style>
  <w:style w:type="paragraph" w:styleId="a6">
    <w:name w:val="No Spacing"/>
    <w:uiPriority w:val="1"/>
    <w:qFormat/>
    <w:rsid w:val="001F6735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7E54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54CC"/>
  </w:style>
  <w:style w:type="paragraph" w:styleId="a9">
    <w:name w:val="footer"/>
    <w:basedOn w:val="a"/>
    <w:link w:val="aa"/>
    <w:uiPriority w:val="99"/>
    <w:unhideWhenUsed/>
    <w:rsid w:val="007E54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5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63065-1A04-4238-A272-8541F9841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52</cp:revision>
  <cp:lastPrinted>2022-12-20T07:21:00Z</cp:lastPrinted>
  <dcterms:created xsi:type="dcterms:W3CDTF">2021-12-29T08:42:00Z</dcterms:created>
  <dcterms:modified xsi:type="dcterms:W3CDTF">2023-12-19T13:23:00Z</dcterms:modified>
</cp:coreProperties>
</file>