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5" w:rsidRPr="00854212" w:rsidRDefault="001F6735" w:rsidP="001F6735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</w:rPr>
        <w:drawing>
          <wp:inline distT="0" distB="0" distL="0" distR="0" wp14:anchorId="229727BD" wp14:editId="1BDC3E07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5" w:rsidRPr="001F6735" w:rsidRDefault="001F6735" w:rsidP="007E54CC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ВОЛОДИМИРСЬКА РАЙОННА ДЕРЖАВНА АДМІНІСТРАЦІЯ</w:t>
      </w:r>
    </w:p>
    <w:p w:rsidR="001F6735" w:rsidRPr="001F6735" w:rsidRDefault="001F6735" w:rsidP="001F67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ВОЛИНСЬКОЇ ОБЛАСТІ</w:t>
      </w:r>
    </w:p>
    <w:p w:rsidR="00056C65" w:rsidRPr="001F6735" w:rsidRDefault="001F6735" w:rsidP="007E54CC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8"/>
          <w:szCs w:val="28"/>
          <w:lang w:val="uk-UA"/>
        </w:rPr>
      </w:pPr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ВОЛОДИМИРСЬКА РАЙОННА ВІЙСЬКОВА АДМІНІСТРАЦІЯ</w:t>
      </w:r>
    </w:p>
    <w:p w:rsidR="007E54CC" w:rsidRPr="007E54CC" w:rsidRDefault="007E54CC" w:rsidP="007E5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F6735" w:rsidRPr="007E54CC" w:rsidRDefault="001F6735" w:rsidP="007E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r w:rsidRPr="001F6735">
        <w:rPr>
          <w:rFonts w:ascii="Times New Roman" w:hAnsi="Times New Roman" w:cs="Times New Roman"/>
          <w:b/>
          <w:bCs/>
          <w:sz w:val="32"/>
          <w:lang w:val="uk-UA"/>
        </w:rPr>
        <w:t>РОЗПОРЯДЖЕННЯ</w:t>
      </w:r>
    </w:p>
    <w:p w:rsidR="007E54CC" w:rsidRDefault="007E54CC" w:rsidP="007E54CC">
      <w:pPr>
        <w:spacing w:after="0" w:line="240" w:lineRule="auto"/>
        <w:ind w:right="340"/>
        <w:rPr>
          <w:rFonts w:ascii="Times New Roman" w:hAnsi="Times New Roman" w:cs="Times New Roman"/>
          <w:b/>
          <w:bCs/>
          <w:spacing w:val="8"/>
          <w:sz w:val="28"/>
        </w:rPr>
      </w:pPr>
    </w:p>
    <w:tbl>
      <w:tblPr>
        <w:tblW w:w="9790" w:type="dxa"/>
        <w:tblLook w:val="0000" w:firstRow="0" w:lastRow="0" w:firstColumn="0" w:lastColumn="0" w:noHBand="0" w:noVBand="0"/>
      </w:tblPr>
      <w:tblGrid>
        <w:gridCol w:w="3227"/>
        <w:gridCol w:w="4943"/>
        <w:gridCol w:w="1620"/>
      </w:tblGrid>
      <w:tr w:rsidR="007E54CC" w:rsidRPr="007E54CC" w:rsidTr="00EC64EC">
        <w:trPr>
          <w:trHeight w:val="383"/>
        </w:trPr>
        <w:tc>
          <w:tcPr>
            <w:tcW w:w="3227" w:type="dxa"/>
          </w:tcPr>
          <w:p w:rsidR="007E54CC" w:rsidRPr="007E54CC" w:rsidRDefault="00F219DA" w:rsidP="007E54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12</w:t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грудня 2022 року</w:t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7E54CC" w:rsidRPr="007E54CC" w:rsidRDefault="007E54CC" w:rsidP="007E54CC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          м. Володимир</w:t>
            </w:r>
          </w:p>
        </w:tc>
        <w:tc>
          <w:tcPr>
            <w:tcW w:w="1620" w:type="dxa"/>
          </w:tcPr>
          <w:p w:rsidR="007E54CC" w:rsidRPr="007E54CC" w:rsidRDefault="00F219DA" w:rsidP="007E54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   № 125</w:t>
            </w:r>
          </w:p>
        </w:tc>
      </w:tr>
    </w:tbl>
    <w:p w:rsidR="007E54CC" w:rsidRPr="007E54CC" w:rsidRDefault="007E54CC" w:rsidP="007E54CC">
      <w:pPr>
        <w:spacing w:after="0" w:line="240" w:lineRule="auto"/>
        <w:ind w:right="340"/>
        <w:rPr>
          <w:rFonts w:ascii="Times New Roman" w:hAnsi="Times New Roman" w:cs="Times New Roman"/>
          <w:bCs/>
          <w:spacing w:val="8"/>
          <w:sz w:val="28"/>
        </w:rPr>
      </w:pPr>
    </w:p>
    <w:p w:rsidR="007E54CC" w:rsidRDefault="00056C65" w:rsidP="007E54CC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 права постійного користування</w:t>
      </w:r>
    </w:p>
    <w:p w:rsidR="00056C65" w:rsidRPr="007E54CC" w:rsidRDefault="003D6188" w:rsidP="007E54CC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земельними ділянками</w:t>
      </w:r>
    </w:p>
    <w:p w:rsidR="00025904" w:rsidRPr="00E7318B" w:rsidRDefault="00025904" w:rsidP="00E7318B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5904" w:rsidRPr="00025904" w:rsidRDefault="00056C65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статей 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84, 141, 142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 з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«Пр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 «Про приватизацію державного і комунального майна»,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наказу 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Регіонального відділення фонду державного майна України по Львівській, Закарпатській та Волинській областях від 28.01.2022 року № 33 «Про затвердження результатів продажу та завершення приватизації об’єкта малої приватизації – окремого майна – приміщення </w:t>
      </w:r>
      <w:proofErr w:type="spellStart"/>
      <w:r w:rsidR="00412F36">
        <w:rPr>
          <w:rFonts w:ascii="Times New Roman" w:hAnsi="Times New Roman" w:cs="Times New Roman"/>
          <w:sz w:val="28"/>
          <w:szCs w:val="28"/>
          <w:lang w:val="uk-UA"/>
        </w:rPr>
        <w:t>дільничої</w:t>
      </w:r>
      <w:proofErr w:type="spellEnd"/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лікарні ветеринарної медицини /А-1/ площею 59,3 кв. м, за адресою: Волинська обл., Володимир-Волинський р-н, с. </w:t>
      </w:r>
      <w:proofErr w:type="spellStart"/>
      <w:r w:rsidR="00412F36">
        <w:rPr>
          <w:rFonts w:ascii="Times New Roman" w:hAnsi="Times New Roman" w:cs="Times New Roman"/>
          <w:sz w:val="28"/>
          <w:szCs w:val="28"/>
          <w:lang w:val="uk-UA"/>
        </w:rPr>
        <w:t>Войнин</w:t>
      </w:r>
      <w:proofErr w:type="spellEnd"/>
      <w:r w:rsidR="00412F36">
        <w:rPr>
          <w:rFonts w:ascii="Times New Roman" w:hAnsi="Times New Roman" w:cs="Times New Roman"/>
          <w:sz w:val="28"/>
          <w:szCs w:val="28"/>
          <w:lang w:val="uk-UA"/>
        </w:rPr>
        <w:t>, вул. Лісова, 5»</w:t>
      </w:r>
      <w:r w:rsidRPr="00412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5362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Регіонального відділення фонду державного майна України по Львівській, Закарпатській та Волинській областях від 10.11.2022 року № 257 «Про затвердження результатів продажу та завершення приватизації об’єкта малої приватизації – окремого майна – приміщення </w:t>
      </w:r>
      <w:proofErr w:type="spellStart"/>
      <w:r w:rsidR="00005362">
        <w:rPr>
          <w:rFonts w:ascii="Times New Roman" w:hAnsi="Times New Roman" w:cs="Times New Roman"/>
          <w:sz w:val="28"/>
          <w:szCs w:val="28"/>
          <w:lang w:val="uk-UA"/>
        </w:rPr>
        <w:t>дільничої</w:t>
      </w:r>
      <w:proofErr w:type="spellEnd"/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 лікарні ветеринарної медицини /А-1/ площею 55,3 кв. м (лікарня та хлів) </w:t>
      </w:r>
      <w:r w:rsidR="00005362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Волинська обл., Володимирський р-н, с. </w:t>
      </w:r>
      <w:proofErr w:type="spellStart"/>
      <w:r w:rsidR="00005362">
        <w:rPr>
          <w:rFonts w:ascii="Times New Roman" w:hAnsi="Times New Roman" w:cs="Times New Roman"/>
          <w:sz w:val="28"/>
          <w:szCs w:val="28"/>
          <w:lang w:val="uk-UA"/>
        </w:rPr>
        <w:t>Дорогиничі</w:t>
      </w:r>
      <w:proofErr w:type="spellEnd"/>
      <w:r w:rsidR="00005362">
        <w:rPr>
          <w:rFonts w:ascii="Times New Roman" w:hAnsi="Times New Roman" w:cs="Times New Roman"/>
          <w:sz w:val="28"/>
          <w:szCs w:val="28"/>
          <w:lang w:val="uk-UA"/>
        </w:rPr>
        <w:t>, вул. Набережна, 1»</w:t>
      </w:r>
      <w:r w:rsidR="00FD75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="00412F36">
        <w:rPr>
          <w:rFonts w:ascii="Times New Roman" w:hAnsi="Times New Roman" w:cs="Times New Roman"/>
          <w:sz w:val="28"/>
          <w:szCs w:val="28"/>
          <w:lang w:val="uk-UA"/>
        </w:rPr>
        <w:t>Локачинської</w:t>
      </w:r>
      <w:proofErr w:type="spellEnd"/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ліка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рні ветеринарної медицини від 06.1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2.2022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ку № 148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2ED2" w:rsidRDefault="00056C65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proofErr w:type="spellStart"/>
      <w:r w:rsidR="00412F36">
        <w:rPr>
          <w:rFonts w:ascii="Times New Roman" w:hAnsi="Times New Roman" w:cs="Times New Roman"/>
          <w:sz w:val="28"/>
          <w:szCs w:val="28"/>
          <w:lang w:val="uk-UA"/>
        </w:rPr>
        <w:t>Локачинській</w:t>
      </w:r>
      <w:proofErr w:type="spellEnd"/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рай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онній державн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ій лікарні ветеринарної медицини  (код ЄДРПОУ 00692506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) право постійного користування </w:t>
      </w:r>
      <w:r w:rsidR="00992ED2">
        <w:rPr>
          <w:rFonts w:ascii="Times New Roman" w:hAnsi="Times New Roman" w:cs="Times New Roman"/>
          <w:sz w:val="28"/>
          <w:szCs w:val="28"/>
          <w:lang w:val="uk-UA"/>
        </w:rPr>
        <w:t>земельними ділянками:</w:t>
      </w:r>
    </w:p>
    <w:p w:rsidR="00056C65" w:rsidRDefault="00992ED2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6C65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земельною ділянкою для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</w:t>
      </w:r>
      <w:r w:rsidR="00056C65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будівель закладів охорони здоров</w:t>
      </w:r>
      <w:r w:rsidR="00E7318B" w:rsidRPr="00E7318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я та соціальної допомоги</w:t>
      </w:r>
      <w:r w:rsidR="00056C65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адресою: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Воли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нська обл., Володимирський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proofErr w:type="spellStart"/>
      <w:r w:rsidR="00E7318B">
        <w:rPr>
          <w:rFonts w:ascii="Times New Roman" w:hAnsi="Times New Roman" w:cs="Times New Roman"/>
          <w:sz w:val="28"/>
          <w:szCs w:val="28"/>
          <w:lang w:val="uk-UA"/>
        </w:rPr>
        <w:t>Войнин</w:t>
      </w:r>
      <w:proofErr w:type="spellEnd"/>
      <w:r w:rsidR="00E7318B">
        <w:rPr>
          <w:rFonts w:ascii="Times New Roman" w:hAnsi="Times New Roman" w:cs="Times New Roman"/>
          <w:sz w:val="28"/>
          <w:szCs w:val="28"/>
          <w:lang w:val="uk-UA"/>
        </w:rPr>
        <w:t>, вул. Лісова, 5 площею 0,2226</w:t>
      </w:r>
      <w:r w:rsidR="00056C65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</w:t>
      </w:r>
      <w:r w:rsidR="00025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 0722486300:02:000:0085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2ED2" w:rsidRPr="008D530B" w:rsidRDefault="00992ED2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земельною ділянкою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будівель закладів охорони здоров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соціальної допомоги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Волинська обл., Володимирський р-н,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Дорогиничі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Набережна, 1 площею 0,1548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 0722481800:01:000:0159.</w:t>
      </w:r>
    </w:p>
    <w:p w:rsidR="00025904" w:rsidRDefault="00056C65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="00E7318B">
        <w:rPr>
          <w:rFonts w:ascii="Times New Roman" w:hAnsi="Times New Roman" w:cs="Times New Roman"/>
          <w:sz w:val="28"/>
          <w:szCs w:val="28"/>
          <w:lang w:val="uk-UA"/>
        </w:rPr>
        <w:t>Локачинській</w:t>
      </w:r>
      <w:proofErr w:type="spellEnd"/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 районній державній лікарні ветеринарної медицини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державну реєстрацію припинення права п</w:t>
      </w:r>
      <w:r w:rsidR="00992ED2">
        <w:rPr>
          <w:rFonts w:ascii="Times New Roman" w:hAnsi="Times New Roman" w:cs="Times New Roman"/>
          <w:sz w:val="28"/>
          <w:szCs w:val="28"/>
          <w:lang w:val="uk-UA"/>
        </w:rPr>
        <w:t>остійного користування земельними ділянками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2ED2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зазначеними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 xml:space="preserve"> в п. 1 розпорядження відповідно до Закону 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«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318B" w:rsidRPr="00E7318B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     обтяжень»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6C65" w:rsidRPr="00620757" w:rsidRDefault="00056C65" w:rsidP="001F67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B0C3F">
        <w:rPr>
          <w:rFonts w:ascii="Times New Roman" w:hAnsi="Times New Roman" w:cs="Times New Roman"/>
          <w:sz w:val="28"/>
          <w:szCs w:val="28"/>
        </w:rPr>
        <w:t>3. Конт</w:t>
      </w:r>
      <w:r w:rsidR="00E7318B"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 w:rsidR="00E7318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E7318B">
        <w:rPr>
          <w:rFonts w:ascii="Times New Roman" w:hAnsi="Times New Roman" w:cs="Times New Roman"/>
          <w:sz w:val="28"/>
          <w:szCs w:val="28"/>
        </w:rPr>
        <w:t xml:space="preserve"> 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на 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3B0C3F">
        <w:rPr>
          <w:rFonts w:ascii="Times New Roman" w:hAnsi="Times New Roman" w:cs="Times New Roman"/>
          <w:sz w:val="28"/>
          <w:szCs w:val="28"/>
        </w:rPr>
        <w:t>заступ</w:t>
      </w:r>
      <w:r w:rsidR="001F6735"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 w:rsidR="001F673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1F6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735">
        <w:rPr>
          <w:rFonts w:ascii="Times New Roman" w:hAnsi="Times New Roman" w:cs="Times New Roman"/>
          <w:sz w:val="28"/>
          <w:szCs w:val="28"/>
        </w:rPr>
        <w:t>Володимир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Віктора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056C65" w:rsidRDefault="00056C65" w:rsidP="001F673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C65" w:rsidRDefault="00056C65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904" w:rsidRPr="001F6735" w:rsidRDefault="00056C65" w:rsidP="001F673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025904" w:rsidRDefault="00025904" w:rsidP="00056C6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735" w:rsidRDefault="001F6735" w:rsidP="000259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0259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A0F" w:rsidRDefault="00056C65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Pr="00D777A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00FCA" w:rsidRPr="00D777AA" w:rsidSect="007E54CC">
      <w:headerReference w:type="default" r:id="rId10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B1" w:rsidRDefault="00310FB1" w:rsidP="007E54CC">
      <w:pPr>
        <w:spacing w:after="0" w:line="240" w:lineRule="auto"/>
      </w:pPr>
      <w:r>
        <w:separator/>
      </w:r>
    </w:p>
  </w:endnote>
  <w:endnote w:type="continuationSeparator" w:id="0">
    <w:p w:rsidR="00310FB1" w:rsidRDefault="00310FB1" w:rsidP="007E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B1" w:rsidRDefault="00310FB1" w:rsidP="007E54CC">
      <w:pPr>
        <w:spacing w:after="0" w:line="240" w:lineRule="auto"/>
      </w:pPr>
      <w:r>
        <w:separator/>
      </w:r>
    </w:p>
  </w:footnote>
  <w:footnote w:type="continuationSeparator" w:id="0">
    <w:p w:rsidR="00310FB1" w:rsidRDefault="00310FB1" w:rsidP="007E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C" w:rsidRDefault="007E54CC" w:rsidP="007E54CC">
    <w:pPr>
      <w:pStyle w:val="a7"/>
    </w:pPr>
  </w:p>
  <w:p w:rsidR="007E54CC" w:rsidRDefault="007E54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05362"/>
    <w:rsid w:val="00020010"/>
    <w:rsid w:val="00025904"/>
    <w:rsid w:val="00056C65"/>
    <w:rsid w:val="000A094B"/>
    <w:rsid w:val="000B6B19"/>
    <w:rsid w:val="001970D3"/>
    <w:rsid w:val="001A6948"/>
    <w:rsid w:val="001A7649"/>
    <w:rsid w:val="001B376A"/>
    <w:rsid w:val="001D43FD"/>
    <w:rsid w:val="001D4630"/>
    <w:rsid w:val="001F6735"/>
    <w:rsid w:val="00235A47"/>
    <w:rsid w:val="0026699A"/>
    <w:rsid w:val="00271A0A"/>
    <w:rsid w:val="002D024D"/>
    <w:rsid w:val="002D704A"/>
    <w:rsid w:val="002D7118"/>
    <w:rsid w:val="00310FB1"/>
    <w:rsid w:val="0033657A"/>
    <w:rsid w:val="003851EC"/>
    <w:rsid w:val="003A20B9"/>
    <w:rsid w:val="003B0C3F"/>
    <w:rsid w:val="003B0FFA"/>
    <w:rsid w:val="003C42C6"/>
    <w:rsid w:val="003D6188"/>
    <w:rsid w:val="004046EF"/>
    <w:rsid w:val="00412F36"/>
    <w:rsid w:val="00486570"/>
    <w:rsid w:val="00493500"/>
    <w:rsid w:val="004A70ED"/>
    <w:rsid w:val="004B154F"/>
    <w:rsid w:val="00500FCA"/>
    <w:rsid w:val="00544A0F"/>
    <w:rsid w:val="0057258D"/>
    <w:rsid w:val="005A0334"/>
    <w:rsid w:val="00620757"/>
    <w:rsid w:val="00653F93"/>
    <w:rsid w:val="00694043"/>
    <w:rsid w:val="00695622"/>
    <w:rsid w:val="006B5263"/>
    <w:rsid w:val="006D4CCB"/>
    <w:rsid w:val="006E410B"/>
    <w:rsid w:val="00771541"/>
    <w:rsid w:val="00787F1B"/>
    <w:rsid w:val="007E52CB"/>
    <w:rsid w:val="007E54CC"/>
    <w:rsid w:val="00801850"/>
    <w:rsid w:val="0087013E"/>
    <w:rsid w:val="008846CA"/>
    <w:rsid w:val="00893F5D"/>
    <w:rsid w:val="008A7D0D"/>
    <w:rsid w:val="008D4190"/>
    <w:rsid w:val="008D4CB3"/>
    <w:rsid w:val="008D530B"/>
    <w:rsid w:val="008E3183"/>
    <w:rsid w:val="008E7865"/>
    <w:rsid w:val="008F4E3B"/>
    <w:rsid w:val="0090361D"/>
    <w:rsid w:val="00962EE4"/>
    <w:rsid w:val="00992ED2"/>
    <w:rsid w:val="009A6311"/>
    <w:rsid w:val="009C3850"/>
    <w:rsid w:val="009E6C69"/>
    <w:rsid w:val="00A2290F"/>
    <w:rsid w:val="00A70BC0"/>
    <w:rsid w:val="00AE7EB9"/>
    <w:rsid w:val="00C47BF4"/>
    <w:rsid w:val="00CA7C24"/>
    <w:rsid w:val="00CC00B4"/>
    <w:rsid w:val="00D72357"/>
    <w:rsid w:val="00D777AA"/>
    <w:rsid w:val="00DA587D"/>
    <w:rsid w:val="00DA70F5"/>
    <w:rsid w:val="00DE46F7"/>
    <w:rsid w:val="00DF031E"/>
    <w:rsid w:val="00DF3166"/>
    <w:rsid w:val="00E11667"/>
    <w:rsid w:val="00E60FE2"/>
    <w:rsid w:val="00E614D5"/>
    <w:rsid w:val="00E7318B"/>
    <w:rsid w:val="00E7675E"/>
    <w:rsid w:val="00EA1AB2"/>
    <w:rsid w:val="00EE6C73"/>
    <w:rsid w:val="00EF170E"/>
    <w:rsid w:val="00F219DA"/>
    <w:rsid w:val="00F56F0C"/>
    <w:rsid w:val="00F81727"/>
    <w:rsid w:val="00F975F2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1F673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4CC"/>
  </w:style>
  <w:style w:type="paragraph" w:styleId="a9">
    <w:name w:val="footer"/>
    <w:basedOn w:val="a"/>
    <w:link w:val="aa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1F673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4CC"/>
  </w:style>
  <w:style w:type="paragraph" w:styleId="a9">
    <w:name w:val="footer"/>
    <w:basedOn w:val="a"/>
    <w:link w:val="aa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B079-0936-42B5-833A-C4CDBA47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31</cp:revision>
  <cp:lastPrinted>2022-12-20T07:21:00Z</cp:lastPrinted>
  <dcterms:created xsi:type="dcterms:W3CDTF">2021-12-29T08:42:00Z</dcterms:created>
  <dcterms:modified xsi:type="dcterms:W3CDTF">2022-12-20T07:50:00Z</dcterms:modified>
</cp:coreProperties>
</file>