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996" w:rsidRDefault="00722D12" w:rsidP="002A4996">
      <w:pPr>
        <w:spacing w:after="0"/>
        <w:ind w:left="5103"/>
        <w:jc w:val="both"/>
      </w:pPr>
      <w:r>
        <w:rPr>
          <w:rFonts w:ascii="TimesNewRomanPSMT" w:hAnsi="TimesNewRomanPSMT" w:cs="TimesNewRomanPSMT"/>
          <w:kern w:val="0"/>
          <w:sz w:val="28"/>
          <w:szCs w:val="28"/>
        </w:rPr>
        <w:t>Додаток 3</w:t>
      </w:r>
    </w:p>
    <w:p w:rsidR="002A4996" w:rsidRDefault="002A4996" w:rsidP="002A4996">
      <w:pPr>
        <w:pBdr>
          <w:top w:val="nil"/>
          <w:left w:val="nil"/>
          <w:bottom w:val="nil"/>
          <w:right w:val="nil"/>
          <w:between w:val="nil"/>
        </w:pBdr>
        <w:spacing w:after="0" w:line="100" w:lineRule="atLeast"/>
        <w:ind w:left="5103" w:right="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До </w:t>
      </w:r>
      <w:r w:rsidRPr="00B360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П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оложення </w:t>
      </w:r>
      <w:r w:rsidRPr="00B360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про Комісію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</w:t>
      </w:r>
      <w:r w:rsidRPr="00B360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з відбору кандидатів на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</w:t>
      </w:r>
      <w:r w:rsidRPr="00B360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посаду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</w:t>
      </w:r>
      <w:r w:rsidRPr="00B360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фахівця із супроводу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</w:t>
      </w:r>
      <w:r w:rsidRPr="00B360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ветеранів війни та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</w:t>
      </w:r>
      <w:r w:rsidRPr="00B360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демобілізованих осіб</w:t>
      </w:r>
    </w:p>
    <w:p w:rsidR="002A4996" w:rsidRPr="00B36089" w:rsidRDefault="00722D12" w:rsidP="002A4996">
      <w:pPr>
        <w:pBdr>
          <w:top w:val="nil"/>
          <w:left w:val="nil"/>
          <w:bottom w:val="nil"/>
          <w:right w:val="nil"/>
          <w:between w:val="nil"/>
        </w:pBdr>
        <w:spacing w:after="0" w:line="100" w:lineRule="atLeast"/>
        <w:ind w:left="5103" w:right="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>(пункт 14</w:t>
      </w:r>
      <w:r w:rsidR="002A4996">
        <w:rPr>
          <w:rFonts w:ascii="TimesNewRomanPSMT" w:hAnsi="TimesNewRomanPSMT" w:cs="TimesNewRomanPSMT"/>
          <w:kern w:val="0"/>
          <w:sz w:val="28"/>
          <w:szCs w:val="28"/>
        </w:rPr>
        <w:t xml:space="preserve"> розділ V)</w:t>
      </w:r>
    </w:p>
    <w:p w:rsidR="00336F0E" w:rsidRDefault="00336F0E" w:rsidP="002A49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4996" w:rsidRPr="00336F0E" w:rsidRDefault="002A4996" w:rsidP="002A49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36F0E">
        <w:rPr>
          <w:rFonts w:ascii="Times New Roman" w:hAnsi="Times New Roman" w:cs="Times New Roman"/>
          <w:b/>
          <w:bCs/>
          <w:sz w:val="26"/>
          <w:szCs w:val="26"/>
        </w:rPr>
        <w:t xml:space="preserve">Шкала оцінювання компетенцій </w:t>
      </w:r>
    </w:p>
    <w:p w:rsidR="002A4996" w:rsidRPr="00336F0E" w:rsidRDefault="002A4996" w:rsidP="002A49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36F0E">
        <w:rPr>
          <w:rFonts w:ascii="Times New Roman" w:hAnsi="Times New Roman" w:cs="Times New Roman"/>
          <w:b/>
          <w:bCs/>
          <w:sz w:val="26"/>
          <w:szCs w:val="26"/>
        </w:rPr>
        <w:t>кандидата на посаду фахівця із супроводу</w:t>
      </w:r>
    </w:p>
    <w:p w:rsidR="002A4996" w:rsidRPr="00336F0E" w:rsidRDefault="002A4996" w:rsidP="002A49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36F0E">
        <w:rPr>
          <w:rFonts w:ascii="Times New Roman" w:hAnsi="Times New Roman" w:cs="Times New Roman"/>
          <w:b/>
          <w:bCs/>
          <w:sz w:val="26"/>
          <w:szCs w:val="26"/>
        </w:rPr>
        <w:t xml:space="preserve"> ветеранів війни та демобілізованих осіб</w:t>
      </w:r>
    </w:p>
    <w:p w:rsidR="002A4996" w:rsidRPr="00336F0E" w:rsidRDefault="002A4996" w:rsidP="002A49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A4996" w:rsidRPr="00336F0E" w:rsidRDefault="002A4996" w:rsidP="002A49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6F0E">
        <w:rPr>
          <w:rFonts w:ascii="Times New Roman" w:hAnsi="Times New Roman" w:cs="Times New Roman"/>
          <w:sz w:val="26"/>
          <w:szCs w:val="26"/>
        </w:rPr>
        <w:t>Дата: ____</w:t>
      </w:r>
      <w:r w:rsidR="00336F0E">
        <w:rPr>
          <w:rFonts w:ascii="Times New Roman" w:hAnsi="Times New Roman" w:cs="Times New Roman"/>
          <w:sz w:val="26"/>
          <w:szCs w:val="26"/>
        </w:rPr>
        <w:t>__</w:t>
      </w:r>
      <w:r w:rsidRPr="00336F0E">
        <w:rPr>
          <w:rFonts w:ascii="Times New Roman" w:hAnsi="Times New Roman" w:cs="Times New Roman"/>
          <w:sz w:val="26"/>
          <w:szCs w:val="26"/>
        </w:rPr>
        <w:t xml:space="preserve">_____                                </w:t>
      </w:r>
      <w:r w:rsidR="00336F0E">
        <w:rPr>
          <w:rFonts w:ascii="Times New Roman" w:hAnsi="Times New Roman" w:cs="Times New Roman"/>
          <w:sz w:val="26"/>
          <w:szCs w:val="26"/>
        </w:rPr>
        <w:t xml:space="preserve">     </w:t>
      </w:r>
      <w:r w:rsidRPr="00336F0E">
        <w:rPr>
          <w:rFonts w:ascii="Times New Roman" w:hAnsi="Times New Roman" w:cs="Times New Roman"/>
          <w:sz w:val="26"/>
          <w:szCs w:val="26"/>
        </w:rPr>
        <w:t xml:space="preserve">    Місце проведення: ________</w:t>
      </w:r>
      <w:r w:rsidR="00336F0E">
        <w:rPr>
          <w:rFonts w:ascii="Times New Roman" w:hAnsi="Times New Roman" w:cs="Times New Roman"/>
          <w:sz w:val="26"/>
          <w:szCs w:val="26"/>
        </w:rPr>
        <w:t>__</w:t>
      </w:r>
      <w:r w:rsidRPr="00336F0E">
        <w:rPr>
          <w:rFonts w:ascii="Times New Roman" w:hAnsi="Times New Roman" w:cs="Times New Roman"/>
          <w:sz w:val="26"/>
          <w:szCs w:val="26"/>
        </w:rPr>
        <w:t xml:space="preserve">___________ </w:t>
      </w:r>
    </w:p>
    <w:p w:rsidR="002A4996" w:rsidRPr="00336F0E" w:rsidRDefault="002A4996" w:rsidP="002A49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88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4791"/>
        <w:gridCol w:w="992"/>
        <w:gridCol w:w="3118"/>
        <w:gridCol w:w="142"/>
      </w:tblGrid>
      <w:tr w:rsidR="00FA1127" w:rsidRPr="00336F0E" w:rsidTr="00C8092E">
        <w:trPr>
          <w:trHeight w:val="1467"/>
        </w:trPr>
        <w:tc>
          <w:tcPr>
            <w:tcW w:w="5637" w:type="dxa"/>
            <w:gridSpan w:val="2"/>
          </w:tcPr>
          <w:p w:rsidR="00FA1127" w:rsidRPr="00336F0E" w:rsidRDefault="00FA1127" w:rsidP="00FA112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336F0E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Прізвище, власне ім’я, по батькові (за наявності)</w:t>
            </w:r>
          </w:p>
          <w:p w:rsidR="00FA1127" w:rsidRPr="00336F0E" w:rsidRDefault="00FA1127" w:rsidP="00FA112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336F0E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кандидата на посаду фахівця із супроводу ветеранів війни та демобілізованих осіб </w:t>
            </w:r>
          </w:p>
          <w:p w:rsidR="00FA1127" w:rsidRPr="00336F0E" w:rsidRDefault="00FA1127" w:rsidP="00FA112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(далі – кандидат)</w:t>
            </w:r>
          </w:p>
        </w:tc>
        <w:tc>
          <w:tcPr>
            <w:tcW w:w="4252" w:type="dxa"/>
            <w:gridSpan w:val="3"/>
          </w:tcPr>
          <w:p w:rsidR="00FA1127" w:rsidRPr="00336F0E" w:rsidRDefault="00FA1127" w:rsidP="002A4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1127" w:rsidRPr="00336F0E" w:rsidRDefault="00FA1127" w:rsidP="002A4996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1127" w:rsidRPr="00336F0E" w:rsidRDefault="00FA1127" w:rsidP="002A4996">
            <w:pPr>
              <w:pBdr>
                <w:bottom w:val="single" w:sz="12" w:space="1" w:color="auto"/>
                <w:between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1127" w:rsidRPr="00336F0E" w:rsidRDefault="00FA1127" w:rsidP="002A4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4996" w:rsidTr="00C80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06304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№ з/п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06304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Компетенції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063043">
            <w:pPr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Кількість балів</w:t>
            </w:r>
          </w:p>
        </w:tc>
      </w:tr>
      <w:tr w:rsidR="002A4996" w:rsidTr="00C80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E832E6">
            <w:pPr>
              <w:tabs>
                <w:tab w:val="left" w:pos="435"/>
                <w:tab w:val="center" w:pos="2678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Вміння слухати та сприймати думки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4996" w:rsidTr="00C80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33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Здатність аналізувати отриману інформацію</w:t>
            </w:r>
            <w:r w:rsidR="00336F0E" w:rsidRPr="00336F0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36F0E" w:rsidRPr="00336F0E">
              <w:rPr>
                <w:rFonts w:ascii="TimesNewRomanPSMT" w:hAnsi="TimesNewRomanPSMT" w:cs="TimesNewRomanPSMT"/>
                <w:kern w:val="0"/>
                <w:sz w:val="26"/>
                <w:szCs w:val="26"/>
                <w14:ligatures w14:val="none"/>
              </w:rPr>
              <w:t>та встановлювати логічні взаємозв’язки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4996" w:rsidTr="00C80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336F0E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NewRomanPSMT" w:hAnsi="TimesNewRomanPSMT" w:cs="TimesNewRomanPSMT"/>
                <w:kern w:val="0"/>
                <w:sz w:val="26"/>
                <w:szCs w:val="26"/>
                <w14:ligatures w14:val="none"/>
              </w:rPr>
              <w:t>Цифрові компетентності кандидата на посаду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4996" w:rsidTr="00C80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Здатність робити коректні висновки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4996" w:rsidTr="00C80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Чітке бачення результату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4996" w:rsidTr="00C80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8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E832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Запобігання та ефективне подолання</w:t>
            </w:r>
          </w:p>
          <w:p w:rsidR="002A4996" w:rsidRPr="00336F0E" w:rsidRDefault="00E832E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перешко</w:t>
            </w:r>
            <w:r w:rsidR="00693969" w:rsidRPr="00336F0E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4996" w:rsidTr="00C80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E832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Навички планування своєї роботи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4996" w:rsidTr="00C80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E832E6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Дисципліна та відповідальність за виконання своїх завдань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4996" w:rsidTr="00C80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Розуміння своїх емоцій. Управління своїми емоціями. Оптимізм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4996" w:rsidTr="00C80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sz w:val="26"/>
                <w:szCs w:val="26"/>
              </w:rPr>
              <w:t>Базові знання щодо основних засад законодавства України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96" w:rsidRPr="00336F0E" w:rsidRDefault="002A4996" w:rsidP="00E832E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4996" w:rsidTr="00C80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063043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11.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063043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*Разом балів за п.п.1-10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96" w:rsidRPr="00336F0E" w:rsidRDefault="002A4996" w:rsidP="000630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4996" w:rsidTr="00C80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063043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12.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96" w:rsidRPr="00336F0E" w:rsidRDefault="002A4996" w:rsidP="00063043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36F0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**Рівень компетенцій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96" w:rsidRPr="00336F0E" w:rsidRDefault="002A4996" w:rsidP="000630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A4996" w:rsidRDefault="002A4996" w:rsidP="002A49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996" w:rsidRPr="00336F0E" w:rsidRDefault="002A4996" w:rsidP="002A499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36F0E">
        <w:rPr>
          <w:rFonts w:ascii="Times New Roman" w:hAnsi="Times New Roman" w:cs="Times New Roman"/>
          <w:sz w:val="26"/>
          <w:szCs w:val="26"/>
        </w:rPr>
        <w:t>Коментар (за необхідності): _________________________________________________</w:t>
      </w:r>
      <w:r w:rsidR="00336F0E">
        <w:rPr>
          <w:rFonts w:ascii="Times New Roman" w:hAnsi="Times New Roman" w:cs="Times New Roman"/>
          <w:sz w:val="26"/>
          <w:szCs w:val="26"/>
        </w:rPr>
        <w:t>_____</w:t>
      </w:r>
      <w:r w:rsidRPr="00336F0E">
        <w:rPr>
          <w:rFonts w:ascii="Times New Roman" w:hAnsi="Times New Roman" w:cs="Times New Roman"/>
          <w:sz w:val="26"/>
          <w:szCs w:val="26"/>
        </w:rPr>
        <w:t xml:space="preserve">___________________ </w:t>
      </w:r>
    </w:p>
    <w:p w:rsidR="00E832E6" w:rsidRPr="00336F0E" w:rsidRDefault="00E832E6" w:rsidP="002A499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6F0E" w:rsidRDefault="00336F0E" w:rsidP="00336F0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7"/>
          <w:szCs w:val="27"/>
          <w14:ligatures w14:val="none"/>
        </w:rPr>
      </w:pPr>
      <w:r>
        <w:rPr>
          <w:rFonts w:ascii="TimesNewRomanPSMT" w:hAnsi="TimesNewRomanPSMT" w:cs="TimesNewRomanPSMT"/>
          <w:kern w:val="0"/>
          <w:sz w:val="27"/>
          <w:szCs w:val="27"/>
          <w14:ligatures w14:val="none"/>
        </w:rPr>
        <w:t>Прізвище, власне ім’я, по батькові (за наявності)</w:t>
      </w:r>
    </w:p>
    <w:p w:rsidR="00336F0E" w:rsidRDefault="00336F0E" w:rsidP="00336F0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NewRomanPSMT" w:hAnsi="TimesNewRomanPSMT" w:cs="TimesNewRomanPSMT"/>
          <w:kern w:val="0"/>
          <w:sz w:val="27"/>
          <w:szCs w:val="27"/>
          <w14:ligatures w14:val="none"/>
        </w:rPr>
        <w:t>члена комісії:</w:t>
      </w:r>
      <w:r w:rsidR="002A4996" w:rsidRPr="00336F0E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</w:t>
      </w:r>
      <w:r w:rsidR="002A4996" w:rsidRPr="00336F0E">
        <w:rPr>
          <w:rFonts w:ascii="Times New Roman" w:hAnsi="Times New Roman" w:cs="Times New Roman"/>
          <w:sz w:val="26"/>
          <w:szCs w:val="26"/>
        </w:rPr>
        <w:t>______________</w:t>
      </w:r>
    </w:p>
    <w:p w:rsidR="00336F0E" w:rsidRDefault="002A4996" w:rsidP="00336F0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36F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4996" w:rsidRDefault="002A4996" w:rsidP="00336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6F0E">
        <w:rPr>
          <w:rFonts w:ascii="Times New Roman" w:hAnsi="Times New Roman" w:cs="Times New Roman"/>
          <w:sz w:val="26"/>
          <w:szCs w:val="26"/>
        </w:rPr>
        <w:t>Підпис: ______</w:t>
      </w:r>
      <w:r w:rsidR="00336F0E">
        <w:rPr>
          <w:rFonts w:ascii="Times New Roman" w:hAnsi="Times New Roman" w:cs="Times New Roman"/>
          <w:sz w:val="26"/>
          <w:szCs w:val="26"/>
        </w:rPr>
        <w:t>_______</w:t>
      </w:r>
      <w:r w:rsidRPr="00336F0E">
        <w:rPr>
          <w:rFonts w:ascii="Times New Roman" w:hAnsi="Times New Roman" w:cs="Times New Roman"/>
          <w:sz w:val="26"/>
          <w:szCs w:val="26"/>
        </w:rPr>
        <w:t>_____  Дата:______</w:t>
      </w:r>
      <w:r w:rsidR="00336F0E">
        <w:rPr>
          <w:rFonts w:ascii="Times New Roman" w:hAnsi="Times New Roman" w:cs="Times New Roman"/>
          <w:sz w:val="26"/>
          <w:szCs w:val="26"/>
        </w:rPr>
        <w:t>_________</w:t>
      </w:r>
      <w:r w:rsidRPr="00336F0E">
        <w:rPr>
          <w:rFonts w:ascii="Times New Roman" w:hAnsi="Times New Roman" w:cs="Times New Roman"/>
          <w:sz w:val="26"/>
          <w:szCs w:val="26"/>
        </w:rPr>
        <w:t xml:space="preserve">___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A4996" w:rsidRPr="005B7115" w:rsidRDefault="002A4996" w:rsidP="005B71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B7115">
        <w:rPr>
          <w:rFonts w:ascii="Times New Roman" w:hAnsi="Times New Roman" w:cs="Times New Roman"/>
          <w:sz w:val="26"/>
          <w:szCs w:val="26"/>
        </w:rPr>
        <w:lastRenderedPageBreak/>
        <w:t>* Кожна компетенція, вказана у п.1-10, оцінюється від 0 до 10 балів.</w:t>
      </w:r>
    </w:p>
    <w:p w:rsidR="005B7115" w:rsidRPr="005B7115" w:rsidRDefault="005B7115" w:rsidP="005B71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-BoldMT" w:hAnsi="TimesNewRomanPS-BoldMT" w:cs="TimesNewRomanPS-BoldMT"/>
          <w:b/>
          <w:bCs/>
          <w:kern w:val="0"/>
          <w:sz w:val="26"/>
          <w:szCs w:val="26"/>
          <w14:ligatures w14:val="none"/>
        </w:rPr>
      </w:pPr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 xml:space="preserve">** </w:t>
      </w:r>
      <w:r w:rsidRPr="005B7115">
        <w:rPr>
          <w:rFonts w:ascii="TimesNewRomanPS-BoldMT" w:hAnsi="TimesNewRomanPS-BoldMT" w:cs="TimesNewRomanPS-BoldMT"/>
          <w:b/>
          <w:bCs/>
          <w:kern w:val="0"/>
          <w:sz w:val="26"/>
          <w:szCs w:val="26"/>
          <w14:ligatures w14:val="none"/>
        </w:rPr>
        <w:t xml:space="preserve">Від 80 до 100 балів </w:t>
      </w:r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 xml:space="preserve">= </w:t>
      </w:r>
      <w:r w:rsidRPr="009E4D50">
        <w:rPr>
          <w:rFonts w:ascii="TimesNewRomanPS-BoldMT" w:hAnsi="TimesNewRomanPS-BoldMT" w:cs="TimesNewRomanPS-BoldMT"/>
          <w:b/>
          <w:bCs/>
          <w:kern w:val="0"/>
          <w:sz w:val="26"/>
          <w:szCs w:val="26"/>
          <w:u w:val="single"/>
          <w14:ligatures w14:val="none"/>
        </w:rPr>
        <w:t>відмінно:</w:t>
      </w:r>
    </w:p>
    <w:p w:rsidR="005B7115" w:rsidRPr="005B7115" w:rsidRDefault="005B7115" w:rsidP="005B71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6"/>
          <w:szCs w:val="26"/>
          <w14:ligatures w14:val="none"/>
        </w:rPr>
      </w:pPr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 xml:space="preserve">Кандидат на посаду демонструє глибокі знання законодавства у сфері ветеранської політики та соціального захисту; практичні навички </w:t>
      </w:r>
      <w:proofErr w:type="spellStart"/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>професійно</w:t>
      </w:r>
      <w:proofErr w:type="spellEnd"/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 xml:space="preserve"> здійснювати заходи з підтримки, результатом яких є допомога під час реалізації передбачених законодавством (та відповідними програмами органів місцевого самоврядування) прав та гарантій з урахуванням індивідуальних потреб категорій осіб, зазначених у пункті 1 Порядку забезпечення діяльності фахівців із супроводу ветеранів війни та демобілізованих осіб, затвердженого постановою Кабінету Міністрів України від 02 серпня 2024 року № 881 (далі – особи); високий рівень комунікації, емпатії та етичної поведінки; здатність самостійно приймати обґрунтовані рішення у складних ситуаціях; володіння навичками надання психологічної допомоги першого рівня, у тому числі визначення ознак посттравматичного стресового розладу; готовність до міжвідомчої взаємодії та відповідальності за результат супроводу.</w:t>
      </w:r>
    </w:p>
    <w:p w:rsidR="005B7115" w:rsidRPr="005B7115" w:rsidRDefault="005B7115" w:rsidP="005B71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-BoldMT" w:hAnsi="TimesNewRomanPS-BoldMT" w:cs="TimesNewRomanPS-BoldMT"/>
          <w:b/>
          <w:bCs/>
          <w:kern w:val="0"/>
          <w:sz w:val="26"/>
          <w:szCs w:val="26"/>
          <w14:ligatures w14:val="none"/>
        </w:rPr>
      </w:pPr>
    </w:p>
    <w:p w:rsidR="005B7115" w:rsidRPr="005B7115" w:rsidRDefault="005B7115" w:rsidP="005B71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-BoldMT" w:hAnsi="TimesNewRomanPS-BoldMT" w:cs="TimesNewRomanPS-BoldMT"/>
          <w:b/>
          <w:bCs/>
          <w:kern w:val="0"/>
          <w:sz w:val="26"/>
          <w:szCs w:val="26"/>
          <w14:ligatures w14:val="none"/>
        </w:rPr>
      </w:pPr>
      <w:r w:rsidRPr="005B7115">
        <w:rPr>
          <w:rFonts w:ascii="TimesNewRomanPS-BoldMT" w:hAnsi="TimesNewRomanPS-BoldMT" w:cs="TimesNewRomanPS-BoldMT"/>
          <w:b/>
          <w:bCs/>
          <w:kern w:val="0"/>
          <w:sz w:val="26"/>
          <w:szCs w:val="26"/>
          <w14:ligatures w14:val="none"/>
        </w:rPr>
        <w:t xml:space="preserve">Від 65 до 79 балів </w:t>
      </w:r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 xml:space="preserve">= </w:t>
      </w:r>
      <w:r w:rsidRPr="009E4D50">
        <w:rPr>
          <w:rFonts w:ascii="TimesNewRomanPS-BoldMT" w:hAnsi="TimesNewRomanPS-BoldMT" w:cs="TimesNewRomanPS-BoldMT"/>
          <w:b/>
          <w:bCs/>
          <w:kern w:val="0"/>
          <w:sz w:val="26"/>
          <w:szCs w:val="26"/>
          <w:u w:val="single"/>
          <w14:ligatures w14:val="none"/>
        </w:rPr>
        <w:t>добре:</w:t>
      </w:r>
    </w:p>
    <w:p w:rsidR="005B7115" w:rsidRPr="005B7115" w:rsidRDefault="005B7115" w:rsidP="005B71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6"/>
          <w:szCs w:val="26"/>
          <w14:ligatures w14:val="none"/>
        </w:rPr>
      </w:pPr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>Кандидат на посаду демонструє достатній рівень теоретичних знань та базове розуміння законодавства у сфері ветеранської політики та соціального захисту; здатність виконувати посадові обов’язки за наявності методичної підтримки; адекватні комунікативні навички та дотримання професійної етики; розуміння ролі</w:t>
      </w:r>
    </w:p>
    <w:p w:rsidR="005B7115" w:rsidRPr="005B7115" w:rsidRDefault="005B7115" w:rsidP="005B71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6"/>
          <w:szCs w:val="26"/>
          <w14:ligatures w14:val="none"/>
        </w:rPr>
      </w:pPr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 xml:space="preserve">фахівця із супроводу при наданні заходів з підтримки особам, але потребує адаптації та методичної підтримки, потребує підвищення рівня цифрових </w:t>
      </w:r>
      <w:proofErr w:type="spellStart"/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>компетентностей</w:t>
      </w:r>
      <w:proofErr w:type="spellEnd"/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>.</w:t>
      </w:r>
    </w:p>
    <w:p w:rsidR="005B7115" w:rsidRPr="005B7115" w:rsidRDefault="005B7115" w:rsidP="005B71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6"/>
          <w:szCs w:val="26"/>
          <w14:ligatures w14:val="none"/>
        </w:rPr>
      </w:pPr>
    </w:p>
    <w:p w:rsidR="005B7115" w:rsidRPr="005B7115" w:rsidRDefault="005B7115" w:rsidP="005B71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-BoldMT" w:hAnsi="TimesNewRomanPS-BoldMT" w:cs="TimesNewRomanPS-BoldMT"/>
          <w:b/>
          <w:bCs/>
          <w:kern w:val="0"/>
          <w:sz w:val="26"/>
          <w:szCs w:val="26"/>
          <w14:ligatures w14:val="none"/>
        </w:rPr>
      </w:pPr>
      <w:r w:rsidRPr="005B7115">
        <w:rPr>
          <w:rFonts w:ascii="TimesNewRomanPS-BoldMT" w:hAnsi="TimesNewRomanPS-BoldMT" w:cs="TimesNewRomanPS-BoldMT"/>
          <w:b/>
          <w:bCs/>
          <w:kern w:val="0"/>
          <w:sz w:val="26"/>
          <w:szCs w:val="26"/>
          <w14:ligatures w14:val="none"/>
        </w:rPr>
        <w:t xml:space="preserve">Від 50 до 64 балів </w:t>
      </w:r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 xml:space="preserve">= </w:t>
      </w:r>
      <w:r w:rsidRPr="009E4D50">
        <w:rPr>
          <w:rFonts w:ascii="TimesNewRomanPS-BoldMT" w:hAnsi="TimesNewRomanPS-BoldMT" w:cs="TimesNewRomanPS-BoldMT"/>
          <w:b/>
          <w:bCs/>
          <w:kern w:val="0"/>
          <w:sz w:val="26"/>
          <w:szCs w:val="26"/>
          <w:u w:val="single"/>
          <w14:ligatures w14:val="none"/>
        </w:rPr>
        <w:t>задовільно:</w:t>
      </w:r>
    </w:p>
    <w:p w:rsidR="005B7115" w:rsidRPr="005B7115" w:rsidRDefault="005B7115" w:rsidP="005B71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6"/>
          <w:szCs w:val="26"/>
          <w14:ligatures w14:val="none"/>
        </w:rPr>
      </w:pPr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 xml:space="preserve">Кандидат на посаду демонструє фрагментарні знання законодавства </w:t>
      </w:r>
      <w:r w:rsidR="00914863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>та функцій фахівця із супроводу</w:t>
      </w:r>
      <w:bookmarkStart w:id="0" w:name="_GoBack"/>
      <w:bookmarkEnd w:id="0"/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 xml:space="preserve">; обмежений практичний досвід або невпевненість у вирішенні складних ситуацій; потребу у постійному контролі та методичному супроводі, потребує підвищення рівня цифрових </w:t>
      </w:r>
      <w:proofErr w:type="spellStart"/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>компетентностей</w:t>
      </w:r>
      <w:proofErr w:type="spellEnd"/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 xml:space="preserve">. </w:t>
      </w:r>
    </w:p>
    <w:p w:rsidR="005B7115" w:rsidRPr="005B7115" w:rsidRDefault="005B7115" w:rsidP="005B71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6"/>
          <w:szCs w:val="26"/>
          <w14:ligatures w14:val="none"/>
        </w:rPr>
      </w:pPr>
    </w:p>
    <w:p w:rsidR="005B7115" w:rsidRPr="005B7115" w:rsidRDefault="005B7115" w:rsidP="005B71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-BoldMT" w:hAnsi="TimesNewRomanPS-BoldMT" w:cs="TimesNewRomanPS-BoldMT"/>
          <w:b/>
          <w:bCs/>
          <w:kern w:val="0"/>
          <w:sz w:val="26"/>
          <w:szCs w:val="26"/>
          <w14:ligatures w14:val="none"/>
        </w:rPr>
      </w:pPr>
      <w:r w:rsidRPr="005B7115">
        <w:rPr>
          <w:rFonts w:ascii="TimesNewRomanPS-BoldMT" w:hAnsi="TimesNewRomanPS-BoldMT" w:cs="TimesNewRomanPS-BoldMT"/>
          <w:b/>
          <w:bCs/>
          <w:kern w:val="0"/>
          <w:sz w:val="26"/>
          <w:szCs w:val="26"/>
          <w14:ligatures w14:val="none"/>
        </w:rPr>
        <w:t>Від 0 до 49 балів = не відповідає вимогам:</w:t>
      </w:r>
    </w:p>
    <w:p w:rsidR="005B7115" w:rsidRPr="005B7115" w:rsidRDefault="005B7115" w:rsidP="005B71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6"/>
          <w:szCs w:val="26"/>
          <w14:ligatures w14:val="none"/>
        </w:rPr>
      </w:pPr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>Кандидат на посаду не володіє базовими знаннями щодо супроводу осіб; не розуміє професійних меж, етичних принципів і відповідальності; демонструє низький рівень комунікації або некоректне ставлення до осіб; не готовий до роботи в умовах підвищеного емоційного навантаження; недостатню готовність до роботи з кризовими випадками.</w:t>
      </w:r>
    </w:p>
    <w:p w:rsidR="005B7115" w:rsidRPr="005B7115" w:rsidRDefault="005B7115" w:rsidP="005B71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6"/>
          <w:szCs w:val="26"/>
          <w14:ligatures w14:val="none"/>
        </w:rPr>
      </w:pPr>
    </w:p>
    <w:p w:rsidR="002A4996" w:rsidRPr="005B7115" w:rsidRDefault="005B7115" w:rsidP="005B71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 xml:space="preserve">Рівень </w:t>
      </w:r>
      <w:proofErr w:type="spellStart"/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>компетентностей</w:t>
      </w:r>
      <w:proofErr w:type="spellEnd"/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 xml:space="preserve"> визначається сумарною кількістю балів за пунктами 1-10 з урахуванням результатів співбесіди тестування, яке пройшов кандидат на посаду фахівця із супроводу при оформленні заяви, щодо типової ролі у команді в залежності від навичок, поведінкових якостей та особистісних особливостей (за моделлю М. </w:t>
      </w:r>
      <w:proofErr w:type="spellStart"/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>Белбіна</w:t>
      </w:r>
      <w:proofErr w:type="spellEnd"/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 xml:space="preserve">) з урахуванням рівня психологічної пружності, </w:t>
      </w:r>
      <w:proofErr w:type="spellStart"/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>стресостійкості</w:t>
      </w:r>
      <w:proofErr w:type="spellEnd"/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 xml:space="preserve"> за шкалою </w:t>
      </w:r>
      <w:proofErr w:type="spellStart"/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>резилієнс</w:t>
      </w:r>
      <w:proofErr w:type="spellEnd"/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 xml:space="preserve"> К. </w:t>
      </w:r>
      <w:proofErr w:type="spellStart"/>
      <w:r w:rsidRPr="005B7115">
        <w:rPr>
          <w:rFonts w:ascii="TimesNewRomanPSMT" w:hAnsi="TimesNewRomanPSMT" w:cs="TimesNewRomanPSMT"/>
          <w:kern w:val="0"/>
          <w:sz w:val="26"/>
          <w:szCs w:val="26"/>
          <w14:ligatures w14:val="none"/>
        </w:rPr>
        <w:t>Девідсон</w:t>
      </w:r>
      <w:r w:rsidR="002A4996" w:rsidRPr="005B7115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2A4996" w:rsidRPr="005B7115">
        <w:rPr>
          <w:rFonts w:ascii="Times New Roman" w:hAnsi="Times New Roman" w:cs="Times New Roman"/>
          <w:sz w:val="26"/>
          <w:szCs w:val="26"/>
        </w:rPr>
        <w:t>.</w:t>
      </w:r>
    </w:p>
    <w:p w:rsidR="002A4996" w:rsidRDefault="002A4996" w:rsidP="002A49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DB6" w:rsidRDefault="002A4996" w:rsidP="005B7115">
      <w:pPr>
        <w:tabs>
          <w:tab w:val="left" w:pos="7599"/>
        </w:tabs>
        <w:jc w:val="center"/>
      </w:pPr>
      <w:r w:rsidRPr="00C372BC">
        <w:rPr>
          <w:rFonts w:ascii="Times New Roman" w:hAnsi="Times New Roman" w:cs="Times New Roman"/>
          <w:i/>
          <w:sz w:val="28"/>
          <w:szCs w:val="28"/>
        </w:rPr>
        <w:t>___________</w:t>
      </w:r>
      <w:r>
        <w:rPr>
          <w:rFonts w:ascii="Times New Roman" w:hAnsi="Times New Roman" w:cs="Times New Roman"/>
          <w:i/>
          <w:sz w:val="28"/>
          <w:szCs w:val="28"/>
        </w:rPr>
        <w:t>________</w:t>
      </w:r>
      <w:r w:rsidRPr="00C372BC">
        <w:rPr>
          <w:rFonts w:ascii="Times New Roman" w:hAnsi="Times New Roman" w:cs="Times New Roman"/>
          <w:i/>
          <w:sz w:val="28"/>
          <w:szCs w:val="28"/>
        </w:rPr>
        <w:t>________</w:t>
      </w:r>
    </w:p>
    <w:sectPr w:rsidR="006D4DB6" w:rsidSect="00A030A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874" w:rsidRDefault="00C66874" w:rsidP="00A030A0">
      <w:pPr>
        <w:spacing w:after="0" w:line="240" w:lineRule="auto"/>
      </w:pPr>
      <w:r>
        <w:separator/>
      </w:r>
    </w:p>
  </w:endnote>
  <w:endnote w:type="continuationSeparator" w:id="0">
    <w:p w:rsidR="00C66874" w:rsidRDefault="00C66874" w:rsidP="00A03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874" w:rsidRDefault="00C66874" w:rsidP="00A030A0">
      <w:pPr>
        <w:spacing w:after="0" w:line="240" w:lineRule="auto"/>
      </w:pPr>
      <w:r>
        <w:separator/>
      </w:r>
    </w:p>
  </w:footnote>
  <w:footnote w:type="continuationSeparator" w:id="0">
    <w:p w:rsidR="00C66874" w:rsidRDefault="00C66874" w:rsidP="00A03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46210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36F0E" w:rsidRDefault="00336F0E" w:rsidP="00336F0E">
        <w:pPr>
          <w:tabs>
            <w:tab w:val="left" w:pos="4170"/>
          </w:tabs>
          <w:spacing w:after="0" w:line="240" w:lineRule="auto"/>
          <w:ind w:firstLine="567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NewRomanPSMT" w:hAnsi="TimesNewRomanPSMT" w:cs="TimesNewRomanPSMT"/>
            <w:kern w:val="0"/>
            <w:sz w:val="28"/>
            <w:szCs w:val="28"/>
          </w:rPr>
          <w:t xml:space="preserve">Продовження додатка </w:t>
        </w:r>
        <w:r w:rsidR="00470301">
          <w:rPr>
            <w:rFonts w:ascii="TimesNewRomanPSMT" w:hAnsi="TimesNewRomanPSMT" w:cs="TimesNewRomanPSMT"/>
            <w:kern w:val="0"/>
            <w:sz w:val="28"/>
            <w:szCs w:val="28"/>
          </w:rPr>
          <w:t>3</w:t>
        </w:r>
      </w:p>
      <w:p w:rsidR="00336F0E" w:rsidRDefault="00336F0E" w:rsidP="00336F0E">
        <w:pPr>
          <w:pStyle w:val="a4"/>
          <w:jc w:val="right"/>
        </w:pPr>
      </w:p>
      <w:p w:rsidR="00A030A0" w:rsidRPr="00AD0C2E" w:rsidRDefault="00A030A0">
        <w:pPr>
          <w:pStyle w:val="a4"/>
          <w:jc w:val="center"/>
          <w:rPr>
            <w:rFonts w:ascii="Times New Roman" w:hAnsi="Times New Roman" w:cs="Times New Roman"/>
          </w:rPr>
        </w:pPr>
        <w:r w:rsidRPr="00AD0C2E">
          <w:rPr>
            <w:rFonts w:ascii="Times New Roman" w:hAnsi="Times New Roman" w:cs="Times New Roman"/>
          </w:rPr>
          <w:fldChar w:fldCharType="begin"/>
        </w:r>
        <w:r w:rsidRPr="00AD0C2E">
          <w:rPr>
            <w:rFonts w:ascii="Times New Roman" w:hAnsi="Times New Roman" w:cs="Times New Roman"/>
          </w:rPr>
          <w:instrText>PAGE   \* MERGEFORMAT</w:instrText>
        </w:r>
        <w:r w:rsidRPr="00AD0C2E">
          <w:rPr>
            <w:rFonts w:ascii="Times New Roman" w:hAnsi="Times New Roman" w:cs="Times New Roman"/>
          </w:rPr>
          <w:fldChar w:fldCharType="separate"/>
        </w:r>
        <w:r w:rsidR="00914863" w:rsidRPr="00914863">
          <w:rPr>
            <w:rFonts w:ascii="Times New Roman" w:hAnsi="Times New Roman" w:cs="Times New Roman"/>
            <w:noProof/>
            <w:lang w:val="ru-RU"/>
          </w:rPr>
          <w:t>2</w:t>
        </w:r>
        <w:r w:rsidRPr="00AD0C2E">
          <w:rPr>
            <w:rFonts w:ascii="Times New Roman" w:hAnsi="Times New Roman" w:cs="Times New Roman"/>
          </w:rPr>
          <w:fldChar w:fldCharType="end"/>
        </w:r>
      </w:p>
    </w:sdtContent>
  </w:sdt>
  <w:p w:rsidR="00A030A0" w:rsidRDefault="00A030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EA6"/>
    <w:rsid w:val="00054EA6"/>
    <w:rsid w:val="002638A1"/>
    <w:rsid w:val="002A4996"/>
    <w:rsid w:val="00336F0E"/>
    <w:rsid w:val="00470301"/>
    <w:rsid w:val="005B7115"/>
    <w:rsid w:val="00693969"/>
    <w:rsid w:val="006D4DB6"/>
    <w:rsid w:val="00722D12"/>
    <w:rsid w:val="00914863"/>
    <w:rsid w:val="009373B0"/>
    <w:rsid w:val="009E4D50"/>
    <w:rsid w:val="00A030A0"/>
    <w:rsid w:val="00AD0C2E"/>
    <w:rsid w:val="00BE2BCD"/>
    <w:rsid w:val="00C66874"/>
    <w:rsid w:val="00C8092E"/>
    <w:rsid w:val="00D72B10"/>
    <w:rsid w:val="00E832E6"/>
    <w:rsid w:val="00ED251F"/>
    <w:rsid w:val="00F33867"/>
    <w:rsid w:val="00F41555"/>
    <w:rsid w:val="00F96A8A"/>
    <w:rsid w:val="00FA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96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499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030A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30A0"/>
    <w:rPr>
      <w:kern w:val="2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A030A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30A0"/>
    <w:rPr>
      <w:kern w:val="2"/>
      <w14:ligatures w14:val="standardContextual"/>
    </w:rPr>
  </w:style>
  <w:style w:type="paragraph" w:styleId="a8">
    <w:name w:val="Balloon Text"/>
    <w:basedOn w:val="a"/>
    <w:link w:val="a9"/>
    <w:uiPriority w:val="99"/>
    <w:semiHidden/>
    <w:unhideWhenUsed/>
    <w:rsid w:val="00914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4863"/>
    <w:rPr>
      <w:rFonts w:ascii="Tahoma" w:hAnsi="Tahoma" w:cs="Tahoma"/>
      <w:kern w:val="2"/>
      <w:sz w:val="16"/>
      <w:szCs w:val="16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96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499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030A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30A0"/>
    <w:rPr>
      <w:kern w:val="2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A030A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30A0"/>
    <w:rPr>
      <w:kern w:val="2"/>
      <w14:ligatures w14:val="standardContextual"/>
    </w:rPr>
  </w:style>
  <w:style w:type="paragraph" w:styleId="a8">
    <w:name w:val="Balloon Text"/>
    <w:basedOn w:val="a"/>
    <w:link w:val="a9"/>
    <w:uiPriority w:val="99"/>
    <w:semiHidden/>
    <w:unhideWhenUsed/>
    <w:rsid w:val="00914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4863"/>
    <w:rPr>
      <w:rFonts w:ascii="Tahoma" w:hAnsi="Tahoma" w:cs="Tahoma"/>
      <w:kern w:val="2"/>
      <w:sz w:val="16"/>
      <w:szCs w:val="1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2613</Words>
  <Characters>1490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2026-03-11T07:57:00Z</cp:lastPrinted>
  <dcterms:created xsi:type="dcterms:W3CDTF">2025-02-03T14:47:00Z</dcterms:created>
  <dcterms:modified xsi:type="dcterms:W3CDTF">2026-03-11T07:58:00Z</dcterms:modified>
</cp:coreProperties>
</file>