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898" w:rsidRPr="00F25898" w:rsidRDefault="00F25898" w:rsidP="00F25898">
      <w:pPr>
        <w:pStyle w:val="aff4"/>
        <w:spacing w:before="60"/>
        <w:ind w:left="10773"/>
        <w:rPr>
          <w:sz w:val="28"/>
          <w:szCs w:val="28"/>
          <w:lang w:val="uk-UA"/>
        </w:rPr>
      </w:pPr>
      <w:r w:rsidRPr="00F25898">
        <w:rPr>
          <w:w w:val="105"/>
          <w:sz w:val="28"/>
          <w:szCs w:val="28"/>
          <w:lang w:val="uk-UA"/>
        </w:rPr>
        <w:t>ЗАТВЕРДЖЕНО</w:t>
      </w:r>
    </w:p>
    <w:p w:rsidR="00F25898" w:rsidRPr="00F25898" w:rsidRDefault="00F25898" w:rsidP="00F25898">
      <w:pPr>
        <w:pStyle w:val="aff4"/>
        <w:spacing w:before="136" w:line="249" w:lineRule="auto"/>
        <w:ind w:left="10773" w:right="177"/>
        <w:rPr>
          <w:sz w:val="28"/>
          <w:szCs w:val="28"/>
          <w:lang w:val="uk-UA"/>
        </w:rPr>
      </w:pPr>
      <w:r w:rsidRPr="00F25898">
        <w:rPr>
          <w:sz w:val="28"/>
          <w:szCs w:val="28"/>
          <w:lang w:val="uk-UA"/>
        </w:rPr>
        <w:t>Розпорядження</w:t>
      </w:r>
      <w:r w:rsidRPr="00F25898">
        <w:rPr>
          <w:spacing w:val="1"/>
          <w:sz w:val="28"/>
          <w:szCs w:val="28"/>
          <w:lang w:val="uk-UA"/>
        </w:rPr>
        <w:t xml:space="preserve"> </w:t>
      </w:r>
      <w:r w:rsidRPr="00F25898">
        <w:rPr>
          <w:sz w:val="28"/>
          <w:szCs w:val="28"/>
          <w:lang w:val="uk-UA"/>
        </w:rPr>
        <w:t>начальника</w:t>
      </w:r>
      <w:r w:rsidRPr="00F25898">
        <w:rPr>
          <w:spacing w:val="1"/>
          <w:sz w:val="28"/>
          <w:szCs w:val="28"/>
          <w:lang w:val="uk-UA"/>
        </w:rPr>
        <w:t xml:space="preserve"> </w:t>
      </w:r>
      <w:r w:rsidRPr="00F25898">
        <w:rPr>
          <w:sz w:val="28"/>
          <w:szCs w:val="28"/>
          <w:lang w:val="uk-UA"/>
        </w:rPr>
        <w:t>районної</w:t>
      </w:r>
      <w:r w:rsidRPr="00F25898">
        <w:rPr>
          <w:spacing w:val="60"/>
          <w:sz w:val="28"/>
          <w:szCs w:val="28"/>
          <w:lang w:val="uk-UA"/>
        </w:rPr>
        <w:t xml:space="preserve"> </w:t>
      </w:r>
      <w:r w:rsidRPr="00F25898">
        <w:rPr>
          <w:sz w:val="28"/>
          <w:szCs w:val="28"/>
          <w:lang w:val="uk-UA"/>
        </w:rPr>
        <w:t>військової</w:t>
      </w:r>
      <w:r w:rsidRPr="00F25898">
        <w:rPr>
          <w:spacing w:val="50"/>
          <w:sz w:val="28"/>
          <w:szCs w:val="28"/>
          <w:lang w:val="uk-UA"/>
        </w:rPr>
        <w:t xml:space="preserve"> </w:t>
      </w:r>
      <w:r w:rsidRPr="00F25898">
        <w:rPr>
          <w:sz w:val="28"/>
          <w:szCs w:val="28"/>
          <w:lang w:val="uk-UA"/>
        </w:rPr>
        <w:t>адміністрації</w:t>
      </w:r>
    </w:p>
    <w:p w:rsidR="00F25898" w:rsidRPr="00F25898" w:rsidRDefault="008A20A1" w:rsidP="00F25898">
      <w:pPr>
        <w:pStyle w:val="aff4"/>
        <w:spacing w:before="136" w:line="249" w:lineRule="auto"/>
        <w:ind w:left="10773" w:right="177"/>
        <w:rPr>
          <w:sz w:val="28"/>
          <w:szCs w:val="28"/>
          <w:lang w:val="uk-UA"/>
        </w:rPr>
      </w:pPr>
      <w:r>
        <w:rPr>
          <w:sz w:val="28"/>
          <w:szCs w:val="28"/>
          <w:lang w:val="uk-UA"/>
        </w:rPr>
        <w:t xml:space="preserve"> Від 12</w:t>
      </w:r>
      <w:r w:rsidR="00F25898" w:rsidRPr="00F25898">
        <w:rPr>
          <w:sz w:val="28"/>
          <w:szCs w:val="28"/>
          <w:lang w:val="uk-UA"/>
        </w:rPr>
        <w:t xml:space="preserve"> </w:t>
      </w:r>
      <w:r w:rsidR="00F25898">
        <w:rPr>
          <w:sz w:val="28"/>
          <w:szCs w:val="28"/>
          <w:lang w:val="uk-UA"/>
        </w:rPr>
        <w:t>червня</w:t>
      </w:r>
      <w:r>
        <w:rPr>
          <w:sz w:val="28"/>
          <w:szCs w:val="28"/>
          <w:lang w:val="uk-UA"/>
        </w:rPr>
        <w:t xml:space="preserve"> 2026 № 61</w:t>
      </w:r>
      <w:bookmarkStart w:id="0" w:name="_GoBack"/>
      <w:bookmarkEnd w:id="0"/>
    </w:p>
    <w:p w:rsidR="003B6501" w:rsidRPr="003E1154" w:rsidRDefault="003B6501" w:rsidP="0038249A">
      <w:pPr>
        <w:pStyle w:val="af"/>
        <w:spacing w:before="0" w:after="0"/>
        <w:jc w:val="left"/>
        <w:rPr>
          <w:rFonts w:ascii="Times New Roman" w:hAnsi="Times New Roman"/>
          <w:sz w:val="24"/>
          <w:szCs w:val="24"/>
        </w:rPr>
      </w:pPr>
    </w:p>
    <w:p w:rsidR="003B6501" w:rsidRPr="00F25898" w:rsidRDefault="00F25898" w:rsidP="00DD590F">
      <w:pPr>
        <w:pStyle w:val="af"/>
        <w:spacing w:before="0" w:after="0"/>
        <w:rPr>
          <w:rFonts w:ascii="Times New Roman" w:hAnsi="Times New Roman"/>
          <w:b w:val="0"/>
          <w:sz w:val="28"/>
          <w:szCs w:val="28"/>
        </w:rPr>
      </w:pPr>
      <w:r w:rsidRPr="00F25898">
        <w:rPr>
          <w:rFonts w:ascii="Times New Roman" w:hAnsi="Times New Roman"/>
          <w:b w:val="0"/>
          <w:sz w:val="28"/>
          <w:szCs w:val="28"/>
        </w:rPr>
        <w:t xml:space="preserve">Заходи щодо реалізації </w:t>
      </w:r>
      <w:r w:rsidR="003B6501" w:rsidRPr="00F25898">
        <w:rPr>
          <w:rFonts w:ascii="Times New Roman" w:hAnsi="Times New Roman"/>
          <w:b w:val="0"/>
          <w:sz w:val="28"/>
          <w:szCs w:val="28"/>
        </w:rPr>
        <w:t>П</w:t>
      </w:r>
      <w:r>
        <w:rPr>
          <w:rFonts w:ascii="Times New Roman" w:hAnsi="Times New Roman"/>
          <w:b w:val="0"/>
          <w:sz w:val="28"/>
          <w:szCs w:val="28"/>
        </w:rPr>
        <w:t>лану</w:t>
      </w:r>
      <w:r w:rsidR="003B6501" w:rsidRPr="00F25898">
        <w:rPr>
          <w:rFonts w:ascii="Times New Roman" w:hAnsi="Times New Roman"/>
          <w:b w:val="0"/>
          <w:sz w:val="28"/>
          <w:szCs w:val="28"/>
        </w:rPr>
        <w:t xml:space="preserve"> </w:t>
      </w:r>
      <w:r w:rsidRPr="00F25898">
        <w:rPr>
          <w:rFonts w:ascii="Times New Roman" w:hAnsi="Times New Roman"/>
          <w:b w:val="0"/>
          <w:sz w:val="28"/>
          <w:szCs w:val="28"/>
        </w:rPr>
        <w:t>дій</w:t>
      </w:r>
    </w:p>
    <w:p w:rsidR="003B6501" w:rsidRPr="00F25898" w:rsidRDefault="003B6501" w:rsidP="0038249A">
      <w:pPr>
        <w:pStyle w:val="af"/>
        <w:spacing w:before="0" w:after="0"/>
        <w:rPr>
          <w:rFonts w:ascii="Times New Roman" w:hAnsi="Times New Roman"/>
          <w:b w:val="0"/>
          <w:sz w:val="28"/>
          <w:szCs w:val="28"/>
        </w:rPr>
      </w:pPr>
      <w:r w:rsidRPr="00F25898">
        <w:rPr>
          <w:rFonts w:ascii="Times New Roman" w:hAnsi="Times New Roman"/>
          <w:b w:val="0"/>
          <w:sz w:val="28"/>
          <w:szCs w:val="28"/>
        </w:rPr>
        <w:t>з виконання резолюції Ради Безпеки ООН 1325 «Жінки</w:t>
      </w:r>
      <w:r w:rsidR="00E7081F" w:rsidRPr="00F25898">
        <w:rPr>
          <w:rFonts w:ascii="Times New Roman" w:hAnsi="Times New Roman"/>
          <w:b w:val="0"/>
          <w:sz w:val="28"/>
          <w:szCs w:val="28"/>
        </w:rPr>
        <w:t>, мир, безпека» на період до 2030</w:t>
      </w:r>
      <w:r w:rsidRPr="00F25898">
        <w:rPr>
          <w:rFonts w:ascii="Times New Roman" w:hAnsi="Times New Roman"/>
          <w:b w:val="0"/>
          <w:sz w:val="28"/>
          <w:szCs w:val="28"/>
        </w:rPr>
        <w:t xml:space="preserve"> року</w:t>
      </w:r>
    </w:p>
    <w:p w:rsidR="003B6501" w:rsidRPr="003E1154" w:rsidRDefault="003B6501" w:rsidP="0038249A">
      <w:pPr>
        <w:pStyle w:val="a5"/>
        <w:rPr>
          <w:rFonts w:ascii="Times New Roman" w:hAnsi="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4630"/>
        <w:gridCol w:w="1607"/>
        <w:gridCol w:w="6662"/>
      </w:tblGrid>
      <w:tr w:rsidR="003B6501" w:rsidRPr="003E1154" w:rsidTr="00F25898">
        <w:trPr>
          <w:trHeight w:val="305"/>
          <w:tblHeader/>
        </w:trPr>
        <w:tc>
          <w:tcPr>
            <w:tcW w:w="2836" w:type="dxa"/>
            <w:vAlign w:val="center"/>
          </w:tcPr>
          <w:p w:rsidR="003B6501" w:rsidRPr="003E1154" w:rsidRDefault="003B6501" w:rsidP="0038249A">
            <w:pPr>
              <w:pStyle w:val="a5"/>
              <w:spacing w:before="0"/>
              <w:ind w:firstLine="0"/>
              <w:jc w:val="center"/>
              <w:rPr>
                <w:rFonts w:ascii="Times New Roman" w:eastAsia="MS Mincho" w:hAnsi="Times New Roman"/>
                <w:sz w:val="24"/>
                <w:szCs w:val="24"/>
                <w:lang w:val="uk-UA"/>
              </w:rPr>
            </w:pPr>
            <w:r w:rsidRPr="003E1154">
              <w:rPr>
                <w:rFonts w:ascii="Times New Roman" w:eastAsia="MS Mincho" w:hAnsi="Times New Roman"/>
                <w:sz w:val="24"/>
                <w:szCs w:val="24"/>
                <w:lang w:val="uk-UA"/>
              </w:rPr>
              <w:t>Найменування завдання</w:t>
            </w:r>
          </w:p>
        </w:tc>
        <w:tc>
          <w:tcPr>
            <w:tcW w:w="4630" w:type="dxa"/>
            <w:vAlign w:val="center"/>
          </w:tcPr>
          <w:p w:rsidR="003B6501" w:rsidRPr="003E1154" w:rsidRDefault="003B6501" w:rsidP="0038249A">
            <w:pPr>
              <w:pStyle w:val="a5"/>
              <w:spacing w:before="0"/>
              <w:ind w:firstLine="0"/>
              <w:jc w:val="center"/>
              <w:rPr>
                <w:rFonts w:ascii="Times New Roman" w:eastAsia="MS Mincho" w:hAnsi="Times New Roman"/>
                <w:sz w:val="24"/>
                <w:szCs w:val="24"/>
                <w:lang w:val="uk-UA"/>
              </w:rPr>
            </w:pPr>
            <w:r w:rsidRPr="003E1154">
              <w:rPr>
                <w:rFonts w:ascii="Times New Roman" w:eastAsia="MS Mincho" w:hAnsi="Times New Roman"/>
                <w:sz w:val="24"/>
                <w:szCs w:val="24"/>
                <w:lang w:val="uk-UA"/>
              </w:rPr>
              <w:t>Найменування заходу</w:t>
            </w:r>
          </w:p>
        </w:tc>
        <w:tc>
          <w:tcPr>
            <w:tcW w:w="1607" w:type="dxa"/>
            <w:vAlign w:val="center"/>
          </w:tcPr>
          <w:p w:rsidR="003B6501" w:rsidRPr="003E1154" w:rsidRDefault="003B6501" w:rsidP="0038249A">
            <w:pPr>
              <w:pStyle w:val="a5"/>
              <w:spacing w:before="0"/>
              <w:ind w:firstLine="0"/>
              <w:jc w:val="center"/>
              <w:rPr>
                <w:rFonts w:ascii="Times New Roman" w:eastAsia="MS Mincho" w:hAnsi="Times New Roman"/>
                <w:sz w:val="24"/>
                <w:szCs w:val="24"/>
                <w:lang w:val="uk-UA"/>
              </w:rPr>
            </w:pPr>
            <w:r w:rsidRPr="003E1154">
              <w:rPr>
                <w:rFonts w:ascii="Times New Roman" w:eastAsia="MS Mincho" w:hAnsi="Times New Roman"/>
                <w:sz w:val="24"/>
                <w:szCs w:val="24"/>
                <w:lang w:val="uk-UA"/>
              </w:rPr>
              <w:t>Строк виконання,</w:t>
            </w:r>
          </w:p>
          <w:p w:rsidR="003B6501" w:rsidRPr="003E1154" w:rsidRDefault="003B6501" w:rsidP="0038249A">
            <w:pPr>
              <w:pStyle w:val="a5"/>
              <w:spacing w:before="0"/>
              <w:ind w:firstLine="0"/>
              <w:jc w:val="center"/>
              <w:rPr>
                <w:rFonts w:ascii="Times New Roman" w:eastAsia="MS Mincho" w:hAnsi="Times New Roman"/>
                <w:sz w:val="24"/>
                <w:szCs w:val="24"/>
                <w:lang w:val="uk-UA"/>
              </w:rPr>
            </w:pPr>
            <w:r w:rsidRPr="003E1154">
              <w:rPr>
                <w:rFonts w:ascii="Times New Roman" w:eastAsia="MS Mincho" w:hAnsi="Times New Roman"/>
                <w:sz w:val="24"/>
                <w:szCs w:val="24"/>
                <w:lang w:val="uk-UA"/>
              </w:rPr>
              <w:t xml:space="preserve"> роки</w:t>
            </w:r>
          </w:p>
        </w:tc>
        <w:tc>
          <w:tcPr>
            <w:tcW w:w="6662" w:type="dxa"/>
            <w:vAlign w:val="center"/>
          </w:tcPr>
          <w:p w:rsidR="003B6501" w:rsidRPr="003E1154" w:rsidRDefault="003B6501" w:rsidP="0038249A">
            <w:pPr>
              <w:pStyle w:val="a5"/>
              <w:spacing w:before="0"/>
              <w:ind w:firstLine="0"/>
              <w:jc w:val="center"/>
              <w:rPr>
                <w:rFonts w:ascii="Times New Roman" w:eastAsia="MS Mincho" w:hAnsi="Times New Roman"/>
                <w:bCs/>
                <w:sz w:val="24"/>
                <w:szCs w:val="24"/>
                <w:lang w:val="uk-UA" w:eastAsia="ja-JP"/>
              </w:rPr>
            </w:pPr>
            <w:r w:rsidRPr="003E1154">
              <w:rPr>
                <w:rFonts w:ascii="Times New Roman" w:eastAsia="MS Mincho" w:hAnsi="Times New Roman"/>
                <w:sz w:val="24"/>
                <w:szCs w:val="24"/>
                <w:lang w:val="uk-UA"/>
              </w:rPr>
              <w:t>Відповідальні за виконання</w:t>
            </w:r>
          </w:p>
        </w:tc>
      </w:tr>
    </w:tbl>
    <w:p w:rsidR="003B6501" w:rsidRPr="003E1154" w:rsidRDefault="003B6501">
      <w:pPr>
        <w:rPr>
          <w:rFonts w:ascii="Times New Roman" w:hAnsi="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4630"/>
        <w:gridCol w:w="47"/>
        <w:gridCol w:w="1560"/>
        <w:gridCol w:w="6662"/>
      </w:tblGrid>
      <w:tr w:rsidR="003B6501" w:rsidRPr="003E1154" w:rsidTr="00F25898">
        <w:trPr>
          <w:trHeight w:val="305"/>
          <w:tblHeader/>
        </w:trPr>
        <w:tc>
          <w:tcPr>
            <w:tcW w:w="2836" w:type="dxa"/>
            <w:vAlign w:val="center"/>
          </w:tcPr>
          <w:p w:rsidR="003B6501" w:rsidRPr="003E1154" w:rsidRDefault="003B6501" w:rsidP="0038249A">
            <w:pPr>
              <w:pStyle w:val="a5"/>
              <w:spacing w:before="0"/>
              <w:ind w:firstLine="0"/>
              <w:jc w:val="center"/>
              <w:rPr>
                <w:rFonts w:ascii="Times New Roman" w:eastAsia="MS Mincho" w:hAnsi="Times New Roman"/>
                <w:sz w:val="24"/>
                <w:szCs w:val="24"/>
                <w:lang w:val="uk-UA"/>
              </w:rPr>
            </w:pPr>
            <w:r w:rsidRPr="003E1154">
              <w:rPr>
                <w:rFonts w:ascii="Times New Roman" w:eastAsia="MS Mincho" w:hAnsi="Times New Roman"/>
                <w:sz w:val="24"/>
                <w:szCs w:val="24"/>
                <w:lang w:val="uk-UA"/>
              </w:rPr>
              <w:t>1</w:t>
            </w:r>
          </w:p>
        </w:tc>
        <w:tc>
          <w:tcPr>
            <w:tcW w:w="4630" w:type="dxa"/>
            <w:vAlign w:val="center"/>
          </w:tcPr>
          <w:p w:rsidR="003B6501" w:rsidRPr="003E1154" w:rsidRDefault="003B6501" w:rsidP="0038249A">
            <w:pPr>
              <w:pStyle w:val="a5"/>
              <w:spacing w:before="0"/>
              <w:ind w:firstLine="0"/>
              <w:jc w:val="center"/>
              <w:rPr>
                <w:rFonts w:ascii="Times New Roman" w:eastAsia="MS Mincho" w:hAnsi="Times New Roman"/>
                <w:sz w:val="24"/>
                <w:szCs w:val="24"/>
                <w:lang w:val="uk-UA"/>
              </w:rPr>
            </w:pPr>
            <w:r w:rsidRPr="003E1154">
              <w:rPr>
                <w:rFonts w:ascii="Times New Roman" w:eastAsia="MS Mincho" w:hAnsi="Times New Roman"/>
                <w:sz w:val="24"/>
                <w:szCs w:val="24"/>
                <w:lang w:val="uk-UA"/>
              </w:rPr>
              <w:t>2</w:t>
            </w:r>
          </w:p>
        </w:tc>
        <w:tc>
          <w:tcPr>
            <w:tcW w:w="1607" w:type="dxa"/>
            <w:gridSpan w:val="2"/>
            <w:vAlign w:val="center"/>
          </w:tcPr>
          <w:p w:rsidR="003B6501" w:rsidRPr="003E1154" w:rsidRDefault="003B6501" w:rsidP="0038249A">
            <w:pPr>
              <w:pStyle w:val="a5"/>
              <w:spacing w:before="0"/>
              <w:ind w:firstLine="0"/>
              <w:jc w:val="center"/>
              <w:rPr>
                <w:rFonts w:ascii="Times New Roman" w:eastAsia="MS Mincho" w:hAnsi="Times New Roman"/>
                <w:sz w:val="24"/>
                <w:szCs w:val="24"/>
                <w:lang w:val="uk-UA"/>
              </w:rPr>
            </w:pPr>
            <w:r w:rsidRPr="003E1154">
              <w:rPr>
                <w:rFonts w:ascii="Times New Roman" w:eastAsia="MS Mincho" w:hAnsi="Times New Roman"/>
                <w:sz w:val="24"/>
                <w:szCs w:val="24"/>
                <w:lang w:val="uk-UA"/>
              </w:rPr>
              <w:t>3</w:t>
            </w:r>
          </w:p>
        </w:tc>
        <w:tc>
          <w:tcPr>
            <w:tcW w:w="6662" w:type="dxa"/>
            <w:vAlign w:val="center"/>
          </w:tcPr>
          <w:p w:rsidR="003B6501" w:rsidRPr="003E1154" w:rsidRDefault="003B6501" w:rsidP="0038249A">
            <w:pPr>
              <w:pStyle w:val="a5"/>
              <w:spacing w:before="0"/>
              <w:ind w:firstLine="0"/>
              <w:jc w:val="center"/>
              <w:rPr>
                <w:rFonts w:ascii="Times New Roman" w:eastAsia="MS Mincho" w:hAnsi="Times New Roman"/>
                <w:sz w:val="24"/>
                <w:szCs w:val="24"/>
                <w:lang w:val="uk-UA"/>
              </w:rPr>
            </w:pPr>
            <w:r w:rsidRPr="003E1154">
              <w:rPr>
                <w:rFonts w:ascii="Times New Roman" w:eastAsia="MS Mincho" w:hAnsi="Times New Roman"/>
                <w:sz w:val="24"/>
                <w:szCs w:val="24"/>
                <w:lang w:val="uk-UA"/>
              </w:rPr>
              <w:t>4</w:t>
            </w:r>
          </w:p>
        </w:tc>
      </w:tr>
      <w:tr w:rsidR="003B6501" w:rsidRPr="003E1154" w:rsidTr="00F25898">
        <w:trPr>
          <w:trHeight w:val="20"/>
        </w:trPr>
        <w:tc>
          <w:tcPr>
            <w:tcW w:w="15735" w:type="dxa"/>
            <w:gridSpan w:val="5"/>
          </w:tcPr>
          <w:p w:rsidR="003B6501" w:rsidRPr="003E1154" w:rsidRDefault="003A51AF" w:rsidP="00A95654">
            <w:pPr>
              <w:pStyle w:val="1f"/>
              <w:ind w:left="57" w:right="57" w:firstLine="567"/>
              <w:jc w:val="center"/>
              <w:rPr>
                <w:rFonts w:eastAsia="MS Mincho"/>
                <w:b/>
              </w:rPr>
            </w:pPr>
            <w:r>
              <w:rPr>
                <w:rFonts w:eastAsia="MS Mincho"/>
                <w:b/>
              </w:rPr>
              <w:t>Стратегічна ціль 1</w:t>
            </w:r>
            <w:r w:rsidR="003B6501" w:rsidRPr="003E1154">
              <w:rPr>
                <w:rFonts w:eastAsia="MS Mincho"/>
                <w:b/>
              </w:rPr>
              <w:t xml:space="preserve">. </w:t>
            </w:r>
            <w:r w:rsidR="00A95654" w:rsidRPr="003E1154">
              <w:rPr>
                <w:b/>
                <w:color w:val="000000"/>
              </w:rPr>
              <w:t>Створено умови для рівноправної участі жінок і чоловіків у процесах прийняття рішень щодо запобігання конфліктам, реагування на безпекові виклики, повоєнного відновлення на всіх рівнях та в усіх сферах життєдіяльності суспільства</w:t>
            </w:r>
          </w:p>
        </w:tc>
      </w:tr>
      <w:tr w:rsidR="003B6501" w:rsidRPr="003E1154" w:rsidTr="00F25898">
        <w:trPr>
          <w:trHeight w:val="195"/>
        </w:trPr>
        <w:tc>
          <w:tcPr>
            <w:tcW w:w="15735" w:type="dxa"/>
            <w:gridSpan w:val="5"/>
          </w:tcPr>
          <w:p w:rsidR="003B6501" w:rsidRPr="003E1154" w:rsidRDefault="003B6501" w:rsidP="00503108">
            <w:pPr>
              <w:pStyle w:val="1f"/>
              <w:ind w:left="57" w:right="57" w:firstLine="0"/>
              <w:jc w:val="center"/>
              <w:rPr>
                <w:rFonts w:eastAsia="MS Mincho"/>
                <w:b/>
              </w:rPr>
            </w:pPr>
            <w:r w:rsidRPr="003E1154">
              <w:rPr>
                <w:rFonts w:eastAsia="MS Mincho"/>
                <w:b/>
              </w:rPr>
              <w:t xml:space="preserve">Оперативна ціль 1. </w:t>
            </w:r>
            <w:r w:rsidR="00A95654" w:rsidRPr="003E1154">
              <w:rPr>
                <w:b/>
                <w:color w:val="000000"/>
              </w:rPr>
              <w:t>Забезпечено міжвідомчу координацію та обмін інформацією між суб’єктами, які працюють у сфері реалізації порядку денного «Жінки, мир, безпека», на міжнародному, національному та місцевому рівнях</w:t>
            </w:r>
          </w:p>
        </w:tc>
      </w:tr>
      <w:tr w:rsidR="003B6501" w:rsidRPr="003E1154" w:rsidTr="00F25898">
        <w:trPr>
          <w:trHeight w:val="1497"/>
        </w:trPr>
        <w:tc>
          <w:tcPr>
            <w:tcW w:w="2836" w:type="dxa"/>
          </w:tcPr>
          <w:p w:rsidR="003B6501" w:rsidRPr="00A13744" w:rsidRDefault="003B6501" w:rsidP="00A13744">
            <w:pPr>
              <w:pStyle w:val="a5"/>
              <w:spacing w:before="0"/>
              <w:ind w:right="-113" w:firstLine="0"/>
              <w:rPr>
                <w:rFonts w:ascii="Times New Roman" w:eastAsia="MS Mincho" w:hAnsi="Times New Roman"/>
                <w:sz w:val="24"/>
                <w:szCs w:val="24"/>
                <w:lang w:val="uk-UA" w:eastAsia="ja-JP"/>
              </w:rPr>
            </w:pPr>
          </w:p>
        </w:tc>
        <w:tc>
          <w:tcPr>
            <w:tcW w:w="4630" w:type="dxa"/>
          </w:tcPr>
          <w:p w:rsidR="003B6501" w:rsidRPr="00A13744" w:rsidRDefault="003B6501" w:rsidP="00300FE3">
            <w:pPr>
              <w:pStyle w:val="a5"/>
              <w:spacing w:before="0"/>
              <w:ind w:left="33" w:right="-113" w:firstLine="0"/>
              <w:rPr>
                <w:rFonts w:ascii="Times New Roman" w:eastAsia="MS Mincho" w:hAnsi="Times New Roman"/>
                <w:spacing w:val="-12"/>
                <w:sz w:val="24"/>
                <w:szCs w:val="24"/>
                <w:lang w:val="uk-UA" w:eastAsia="ja-JP"/>
              </w:rPr>
            </w:pPr>
            <w:r w:rsidRPr="00A13744">
              <w:rPr>
                <w:rFonts w:ascii="Times New Roman" w:eastAsia="MS Mincho" w:hAnsi="Times New Roman"/>
                <w:spacing w:val="-12"/>
                <w:sz w:val="24"/>
                <w:szCs w:val="24"/>
                <w:lang w:val="uk-UA" w:eastAsia="ja-JP"/>
              </w:rPr>
              <w:t>1</w:t>
            </w:r>
            <w:r w:rsidR="00A95654" w:rsidRPr="00A13744">
              <w:rPr>
                <w:rFonts w:ascii="Times New Roman" w:eastAsia="MS Mincho" w:hAnsi="Times New Roman"/>
                <w:spacing w:val="-12"/>
                <w:sz w:val="24"/>
                <w:szCs w:val="24"/>
                <w:lang w:val="uk-UA" w:eastAsia="ja-JP"/>
              </w:rPr>
              <w:t>)</w:t>
            </w:r>
            <w:r w:rsidR="00A95654" w:rsidRPr="00A13744">
              <w:rPr>
                <w:rFonts w:ascii="Times New Roman" w:hAnsi="Times New Roman"/>
                <w:color w:val="000000"/>
                <w:sz w:val="24"/>
                <w:szCs w:val="24"/>
                <w:lang w:val="uk-UA"/>
              </w:rPr>
              <w:t xml:space="preserve"> </w:t>
            </w:r>
            <w:r w:rsidR="00E43963" w:rsidRPr="00A13744">
              <w:rPr>
                <w:rFonts w:ascii="Times New Roman" w:hAnsi="Times New Roman"/>
                <w:color w:val="000000"/>
                <w:sz w:val="24"/>
                <w:szCs w:val="24"/>
                <w:lang w:val="uk-UA"/>
              </w:rPr>
              <w:t>розроблення місцевих заходів</w:t>
            </w:r>
            <w:r w:rsidR="00A95654" w:rsidRPr="00A13744">
              <w:rPr>
                <w:rFonts w:ascii="Times New Roman" w:hAnsi="Times New Roman"/>
                <w:color w:val="000000"/>
                <w:sz w:val="24"/>
                <w:szCs w:val="24"/>
                <w:lang w:val="uk-UA"/>
              </w:rPr>
              <w:t xml:space="preserve"> на виконання обласного плану з виконання резолюції Ради Безпеки ООН 1325 «Жінки, мир, безпека» на період до 2030 року</w:t>
            </w:r>
            <w:r w:rsidR="00A95654" w:rsidRPr="00A13744">
              <w:rPr>
                <w:rFonts w:ascii="Times New Roman" w:eastAsia="MS Mincho" w:hAnsi="Times New Roman"/>
                <w:spacing w:val="-12"/>
                <w:sz w:val="24"/>
                <w:szCs w:val="24"/>
                <w:lang w:val="uk-UA" w:eastAsia="ja-JP"/>
              </w:rPr>
              <w:t xml:space="preserve"> </w:t>
            </w:r>
          </w:p>
        </w:tc>
        <w:tc>
          <w:tcPr>
            <w:tcW w:w="1607" w:type="dxa"/>
            <w:gridSpan w:val="2"/>
          </w:tcPr>
          <w:p w:rsidR="003B6501" w:rsidRPr="00A13744" w:rsidRDefault="00A95654" w:rsidP="00A95654">
            <w:pPr>
              <w:pStyle w:val="a5"/>
              <w:spacing w:before="0" w:line="230" w:lineRule="auto"/>
              <w:ind w:firstLine="0"/>
              <w:jc w:val="center"/>
              <w:rPr>
                <w:rFonts w:ascii="Times New Roman" w:eastAsia="MS Mincho" w:hAnsi="Times New Roman"/>
                <w:sz w:val="24"/>
                <w:szCs w:val="24"/>
                <w:lang w:val="uk-UA" w:eastAsia="ja-JP"/>
              </w:rPr>
            </w:pPr>
            <w:r w:rsidRPr="00A13744">
              <w:rPr>
                <w:rFonts w:ascii="Times New Roman" w:eastAsia="MS Mincho" w:hAnsi="Times New Roman"/>
                <w:sz w:val="24"/>
                <w:szCs w:val="24"/>
                <w:lang w:val="uk-UA" w:eastAsia="ja-JP"/>
              </w:rPr>
              <w:t xml:space="preserve"> 2026</w:t>
            </w:r>
            <w:r w:rsidR="003B6501" w:rsidRPr="00A13744">
              <w:rPr>
                <w:rFonts w:ascii="Times New Roman" w:eastAsia="MS Mincho" w:hAnsi="Times New Roman"/>
                <w:sz w:val="24"/>
                <w:szCs w:val="24"/>
                <w:lang w:val="uk-UA" w:eastAsia="ja-JP"/>
              </w:rPr>
              <w:t>-202</w:t>
            </w:r>
            <w:r w:rsidRPr="00A13744">
              <w:rPr>
                <w:rFonts w:ascii="Times New Roman" w:eastAsia="MS Mincho" w:hAnsi="Times New Roman"/>
                <w:sz w:val="24"/>
                <w:szCs w:val="24"/>
                <w:lang w:val="uk-UA" w:eastAsia="ja-JP"/>
              </w:rPr>
              <w:t>9</w:t>
            </w:r>
          </w:p>
        </w:tc>
        <w:tc>
          <w:tcPr>
            <w:tcW w:w="6662" w:type="dxa"/>
          </w:tcPr>
          <w:p w:rsidR="003B6501" w:rsidRPr="00A13744" w:rsidRDefault="00A95654" w:rsidP="00E43963">
            <w:pPr>
              <w:jc w:val="both"/>
              <w:rPr>
                <w:rFonts w:ascii="Times New Roman" w:eastAsia="MS Mincho" w:hAnsi="Times New Roman"/>
                <w:sz w:val="24"/>
                <w:szCs w:val="24"/>
                <w:lang w:eastAsia="ja-JP"/>
              </w:rPr>
            </w:pPr>
            <w:r w:rsidRPr="00A13744">
              <w:rPr>
                <w:rFonts w:ascii="Times New Roman" w:hAnsi="Times New Roman"/>
                <w:sz w:val="24"/>
                <w:szCs w:val="24"/>
              </w:rPr>
              <w:t>Управління соціальної та ветеранської політики Володимирської райдержадміністрації</w:t>
            </w:r>
          </w:p>
        </w:tc>
      </w:tr>
      <w:tr w:rsidR="007629C7" w:rsidRPr="003E1154" w:rsidTr="00F25898">
        <w:trPr>
          <w:trHeight w:val="697"/>
        </w:trPr>
        <w:tc>
          <w:tcPr>
            <w:tcW w:w="15735" w:type="dxa"/>
            <w:gridSpan w:val="5"/>
          </w:tcPr>
          <w:p w:rsidR="007629C7" w:rsidRPr="003E1154" w:rsidRDefault="007629C7" w:rsidP="007629C7">
            <w:pPr>
              <w:pStyle w:val="1f"/>
              <w:tabs>
                <w:tab w:val="left" w:pos="900"/>
              </w:tabs>
              <w:ind w:firstLine="0"/>
              <w:jc w:val="both"/>
              <w:rPr>
                <w:b/>
                <w:color w:val="000000"/>
              </w:rPr>
            </w:pPr>
            <w:r w:rsidRPr="003E1154">
              <w:rPr>
                <w:b/>
                <w:color w:val="000000"/>
              </w:rPr>
              <w:t>Оперативна ціль 2. Посилено спроможність сектору безпеки і оборони у забезпеченні рівних прав та можливостей жінок і чоловіків та реалізації порядку денного «Жінки, мир, безпека»</w:t>
            </w:r>
          </w:p>
          <w:p w:rsidR="007629C7" w:rsidRPr="003E1154" w:rsidRDefault="007629C7" w:rsidP="00A95654">
            <w:pPr>
              <w:jc w:val="both"/>
              <w:rPr>
                <w:rFonts w:ascii="Times New Roman" w:hAnsi="Times New Roman"/>
                <w:sz w:val="24"/>
                <w:szCs w:val="24"/>
              </w:rPr>
            </w:pPr>
          </w:p>
        </w:tc>
      </w:tr>
      <w:tr w:rsidR="007629C7" w:rsidRPr="003E1154" w:rsidTr="00F25898">
        <w:trPr>
          <w:trHeight w:val="697"/>
        </w:trPr>
        <w:tc>
          <w:tcPr>
            <w:tcW w:w="2836" w:type="dxa"/>
          </w:tcPr>
          <w:p w:rsidR="007629C7" w:rsidRPr="003E1154" w:rsidRDefault="007629C7" w:rsidP="004D65DE">
            <w:pPr>
              <w:pStyle w:val="a5"/>
              <w:spacing w:before="0"/>
              <w:ind w:right="-113" w:firstLine="0"/>
              <w:rPr>
                <w:rFonts w:ascii="Times New Roman" w:eastAsia="MS Mincho" w:hAnsi="Times New Roman"/>
                <w:sz w:val="24"/>
                <w:szCs w:val="24"/>
                <w:lang w:val="uk-UA" w:eastAsia="ja-JP"/>
              </w:rPr>
            </w:pPr>
            <w:r w:rsidRPr="003E1154">
              <w:rPr>
                <w:rFonts w:ascii="Times New Roman" w:hAnsi="Times New Roman"/>
                <w:color w:val="000000"/>
                <w:sz w:val="24"/>
                <w:szCs w:val="24"/>
                <w:lang w:val="uk-UA"/>
              </w:rPr>
              <w:t xml:space="preserve">1. Проведення моніторингу забезпечення рівних прав та можливостей жінок та чоловіків у секторі безпеки і оборони, у тому числі щодо забезпечення </w:t>
            </w:r>
            <w:r w:rsidRPr="003E1154">
              <w:rPr>
                <w:rFonts w:ascii="Times New Roman" w:hAnsi="Times New Roman"/>
                <w:color w:val="000000"/>
                <w:sz w:val="24"/>
                <w:szCs w:val="24"/>
                <w:lang w:val="uk-UA"/>
              </w:rPr>
              <w:lastRenderedPageBreak/>
              <w:t>відповідності інфраструктурних умов та матеріально-технічного забезпечення потребам жінок та чоловіків, які проходять службу або працюють у секторі безпеки і оборони</w:t>
            </w:r>
          </w:p>
        </w:tc>
        <w:tc>
          <w:tcPr>
            <w:tcW w:w="4630" w:type="dxa"/>
          </w:tcPr>
          <w:p w:rsidR="007629C7" w:rsidRPr="003E1154" w:rsidRDefault="007629C7" w:rsidP="00300FE3">
            <w:pPr>
              <w:pStyle w:val="a5"/>
              <w:spacing w:before="0"/>
              <w:ind w:left="33" w:right="-113" w:firstLine="0"/>
              <w:rPr>
                <w:rFonts w:ascii="Times New Roman" w:eastAsia="MS Mincho" w:hAnsi="Times New Roman"/>
                <w:spacing w:val="-12"/>
                <w:sz w:val="24"/>
                <w:szCs w:val="24"/>
                <w:lang w:val="uk-UA" w:eastAsia="ja-JP"/>
              </w:rPr>
            </w:pPr>
            <w:r w:rsidRPr="003E1154">
              <w:rPr>
                <w:rFonts w:ascii="Times New Roman" w:hAnsi="Times New Roman"/>
                <w:color w:val="000000"/>
                <w:sz w:val="24"/>
                <w:szCs w:val="24"/>
                <w:lang w:val="uk-UA"/>
              </w:rPr>
              <w:lastRenderedPageBreak/>
              <w:t>1)</w:t>
            </w:r>
            <w:r w:rsidRPr="003E1154">
              <w:rPr>
                <w:rFonts w:ascii="Times New Roman" w:hAnsi="Times New Roman"/>
                <w:color w:val="000000"/>
                <w:sz w:val="24"/>
                <w:szCs w:val="24"/>
              </w:rPr>
              <w:t>  </w:t>
            </w:r>
            <w:r w:rsidRPr="003E1154">
              <w:rPr>
                <w:rFonts w:ascii="Times New Roman" w:hAnsi="Times New Roman"/>
                <w:color w:val="000000"/>
                <w:sz w:val="24"/>
                <w:szCs w:val="24"/>
                <w:lang w:val="uk-UA"/>
              </w:rPr>
              <w:t>забезпечення проведення щорічного аналізу рівня задоволеності умовами під час проходження служби або під час роботи з дотриманням принципу забезпечення рівних прав та можливостей жінок і чоловіків</w:t>
            </w:r>
          </w:p>
        </w:tc>
        <w:tc>
          <w:tcPr>
            <w:tcW w:w="1607" w:type="dxa"/>
            <w:gridSpan w:val="2"/>
          </w:tcPr>
          <w:p w:rsidR="007629C7" w:rsidRPr="003E1154" w:rsidRDefault="007629C7" w:rsidP="00A95654">
            <w:pPr>
              <w:pStyle w:val="a5"/>
              <w:spacing w:before="0" w:line="230" w:lineRule="auto"/>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7629C7" w:rsidRPr="003E1154" w:rsidRDefault="007629C7" w:rsidP="00A95654">
            <w:pPr>
              <w:jc w:val="both"/>
              <w:rPr>
                <w:rFonts w:ascii="Times New Roman" w:hAnsi="Times New Roman"/>
                <w:sz w:val="24"/>
                <w:szCs w:val="24"/>
              </w:rPr>
            </w:pPr>
            <w:r w:rsidRPr="003E1154">
              <w:rPr>
                <w:rFonts w:ascii="Times New Roman" w:hAnsi="Times New Roman"/>
                <w:sz w:val="24"/>
                <w:szCs w:val="24"/>
              </w:rPr>
              <w:t>Володимирській відділ поліції г</w:t>
            </w:r>
            <w:r w:rsidRPr="003E1154">
              <w:rPr>
                <w:rFonts w:ascii="Times New Roman" w:hAnsi="Times New Roman"/>
                <w:color w:val="000000"/>
                <w:sz w:val="24"/>
                <w:szCs w:val="24"/>
              </w:rPr>
              <w:t xml:space="preserve">оловного управління Національної поліції у Волинській області, </w:t>
            </w:r>
            <w:r w:rsidRPr="003E1154">
              <w:rPr>
                <w:rFonts w:ascii="Times New Roman" w:hAnsi="Times New Roman"/>
                <w:sz w:val="24"/>
                <w:szCs w:val="24"/>
              </w:rPr>
              <w:t>Володимирське районне управління головного управління державної служби України з надзвичайних ситуацій у Волинській області</w:t>
            </w:r>
          </w:p>
        </w:tc>
      </w:tr>
      <w:tr w:rsidR="007629C7" w:rsidRPr="003E1154" w:rsidTr="00F25898">
        <w:trPr>
          <w:trHeight w:val="697"/>
        </w:trPr>
        <w:tc>
          <w:tcPr>
            <w:tcW w:w="2836" w:type="dxa"/>
          </w:tcPr>
          <w:p w:rsidR="007629C7" w:rsidRPr="003E1154" w:rsidRDefault="007629C7" w:rsidP="004D65DE">
            <w:pPr>
              <w:pStyle w:val="a5"/>
              <w:spacing w:before="0"/>
              <w:ind w:right="-113" w:firstLine="0"/>
              <w:rPr>
                <w:rFonts w:ascii="Times New Roman" w:hAnsi="Times New Roman"/>
                <w:color w:val="000000"/>
                <w:sz w:val="24"/>
                <w:szCs w:val="24"/>
                <w:lang w:val="uk-UA"/>
              </w:rPr>
            </w:pPr>
          </w:p>
        </w:tc>
        <w:tc>
          <w:tcPr>
            <w:tcW w:w="4630" w:type="dxa"/>
          </w:tcPr>
          <w:p w:rsidR="007629C7" w:rsidRPr="003E1154" w:rsidRDefault="007629C7" w:rsidP="00300FE3">
            <w:pPr>
              <w:pStyle w:val="a5"/>
              <w:spacing w:before="0"/>
              <w:ind w:left="33" w:right="-113" w:firstLine="0"/>
              <w:rPr>
                <w:rFonts w:ascii="Times New Roman" w:hAnsi="Times New Roman"/>
                <w:color w:val="000000"/>
                <w:sz w:val="24"/>
                <w:szCs w:val="24"/>
                <w:lang w:val="uk-UA"/>
              </w:rPr>
            </w:pPr>
            <w:r w:rsidRPr="003E1154">
              <w:rPr>
                <w:rFonts w:ascii="Times New Roman" w:hAnsi="Times New Roman"/>
                <w:color w:val="000000"/>
                <w:sz w:val="24"/>
                <w:szCs w:val="24"/>
                <w:lang w:val="uk-UA"/>
              </w:rPr>
              <w:t>2) проведення комплексного аналізу забезпечення жінок  форменим одягом</w:t>
            </w:r>
            <w:r w:rsidRPr="003E1154">
              <w:rPr>
                <w:rFonts w:ascii="Times New Roman" w:hAnsi="Times New Roman"/>
                <w:color w:val="000000"/>
                <w:sz w:val="24"/>
                <w:szCs w:val="24"/>
              </w:rPr>
              <w:t> </w:t>
            </w:r>
            <w:r w:rsidRPr="003E1154">
              <w:rPr>
                <w:rFonts w:ascii="Times New Roman" w:hAnsi="Times New Roman"/>
                <w:color w:val="000000"/>
                <w:sz w:val="24"/>
                <w:szCs w:val="24"/>
                <w:lang w:val="uk-UA"/>
              </w:rPr>
              <w:t>/</w:t>
            </w:r>
            <w:r w:rsidRPr="003E1154">
              <w:rPr>
                <w:rFonts w:ascii="Times New Roman" w:hAnsi="Times New Roman"/>
                <w:color w:val="000000"/>
                <w:sz w:val="24"/>
                <w:szCs w:val="24"/>
              </w:rPr>
              <w:t> </w:t>
            </w:r>
            <w:r w:rsidRPr="003E1154">
              <w:rPr>
                <w:rFonts w:ascii="Times New Roman" w:hAnsi="Times New Roman"/>
                <w:color w:val="000000"/>
                <w:sz w:val="24"/>
                <w:szCs w:val="24"/>
                <w:lang w:val="uk-UA"/>
              </w:rPr>
              <w:t>одностроєм, засобами індивідуального захисту, засобами особистої гігієни та іншими ресурсами, з урахуванням особливих потреб жінок, а також щодо наявності належних інфраструктурних умов жінкам і чоловікам</w:t>
            </w:r>
          </w:p>
        </w:tc>
        <w:tc>
          <w:tcPr>
            <w:tcW w:w="1607" w:type="dxa"/>
            <w:gridSpan w:val="2"/>
          </w:tcPr>
          <w:p w:rsidR="007629C7" w:rsidRPr="003E1154" w:rsidRDefault="007629C7" w:rsidP="00A95654">
            <w:pPr>
              <w:pStyle w:val="a5"/>
              <w:spacing w:before="0" w:line="230" w:lineRule="auto"/>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7629C7" w:rsidRPr="003E1154" w:rsidRDefault="007629C7" w:rsidP="00A95654">
            <w:pPr>
              <w:jc w:val="both"/>
              <w:rPr>
                <w:rFonts w:ascii="Times New Roman" w:hAnsi="Times New Roman"/>
                <w:sz w:val="24"/>
                <w:szCs w:val="24"/>
              </w:rPr>
            </w:pPr>
            <w:r w:rsidRPr="003E1154">
              <w:rPr>
                <w:rFonts w:ascii="Times New Roman" w:hAnsi="Times New Roman"/>
                <w:sz w:val="24"/>
                <w:szCs w:val="24"/>
              </w:rPr>
              <w:t>Володимирській відділ поліції г</w:t>
            </w:r>
            <w:r w:rsidRPr="003E1154">
              <w:rPr>
                <w:rFonts w:ascii="Times New Roman" w:hAnsi="Times New Roman"/>
                <w:color w:val="000000"/>
                <w:sz w:val="24"/>
                <w:szCs w:val="24"/>
              </w:rPr>
              <w:t xml:space="preserve">оловного управління Національної поліції у Волинській області, </w:t>
            </w:r>
            <w:r w:rsidRPr="003E1154">
              <w:rPr>
                <w:rFonts w:ascii="Times New Roman" w:hAnsi="Times New Roman"/>
                <w:sz w:val="24"/>
                <w:szCs w:val="24"/>
              </w:rPr>
              <w:t>Володимирське районне управління головного управління державної служби України з надзвичайних ситуацій у Волинській області</w:t>
            </w:r>
          </w:p>
        </w:tc>
      </w:tr>
      <w:tr w:rsidR="007629C7" w:rsidRPr="003E1154" w:rsidTr="00F25898">
        <w:trPr>
          <w:trHeight w:val="697"/>
        </w:trPr>
        <w:tc>
          <w:tcPr>
            <w:tcW w:w="2836" w:type="dxa"/>
          </w:tcPr>
          <w:p w:rsidR="007629C7" w:rsidRPr="00A13744" w:rsidRDefault="007629C7" w:rsidP="004D65DE">
            <w:pPr>
              <w:pStyle w:val="a5"/>
              <w:spacing w:before="0"/>
              <w:ind w:right="-113" w:firstLine="0"/>
              <w:rPr>
                <w:rFonts w:ascii="Times New Roman" w:hAnsi="Times New Roman"/>
                <w:color w:val="000000"/>
                <w:sz w:val="24"/>
                <w:szCs w:val="24"/>
                <w:lang w:val="uk-UA"/>
              </w:rPr>
            </w:pPr>
          </w:p>
        </w:tc>
        <w:tc>
          <w:tcPr>
            <w:tcW w:w="4630" w:type="dxa"/>
          </w:tcPr>
          <w:p w:rsidR="007629C7" w:rsidRPr="00A13744" w:rsidRDefault="007629C7" w:rsidP="00300FE3">
            <w:pPr>
              <w:pStyle w:val="a5"/>
              <w:spacing w:before="0"/>
              <w:ind w:left="33" w:right="-113" w:firstLine="0"/>
              <w:rPr>
                <w:rFonts w:ascii="Times New Roman" w:hAnsi="Times New Roman"/>
                <w:color w:val="000000"/>
                <w:sz w:val="24"/>
                <w:szCs w:val="24"/>
                <w:lang w:val="uk-UA"/>
              </w:rPr>
            </w:pPr>
            <w:r w:rsidRPr="00A13744">
              <w:rPr>
                <w:rFonts w:ascii="Times New Roman" w:hAnsi="Times New Roman"/>
                <w:color w:val="000000"/>
                <w:sz w:val="24"/>
                <w:szCs w:val="24"/>
                <w:lang w:val="uk-UA"/>
              </w:rPr>
              <w:t>3) забезпечення відповідності інфраструктурних умов та матеріально-технічного забезпечення потребам жінок та чоловіків, які проходять службу або працюють,  за результатами гендерного аудиту та з урахуванням рекомендацій</w:t>
            </w:r>
          </w:p>
        </w:tc>
        <w:tc>
          <w:tcPr>
            <w:tcW w:w="1607" w:type="dxa"/>
            <w:gridSpan w:val="2"/>
          </w:tcPr>
          <w:p w:rsidR="007629C7" w:rsidRPr="003E1154" w:rsidRDefault="007629C7" w:rsidP="00C57322">
            <w:pPr>
              <w:pStyle w:val="a5"/>
              <w:spacing w:before="0" w:line="230" w:lineRule="auto"/>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7629C7" w:rsidRPr="003E1154" w:rsidRDefault="007629C7" w:rsidP="00C57322">
            <w:pPr>
              <w:jc w:val="both"/>
              <w:rPr>
                <w:rFonts w:ascii="Times New Roman" w:hAnsi="Times New Roman"/>
                <w:sz w:val="24"/>
                <w:szCs w:val="24"/>
              </w:rPr>
            </w:pPr>
            <w:r w:rsidRPr="003E1154">
              <w:rPr>
                <w:rFonts w:ascii="Times New Roman" w:hAnsi="Times New Roman"/>
                <w:sz w:val="24"/>
                <w:szCs w:val="24"/>
              </w:rPr>
              <w:t>Володимирській відділ поліції г</w:t>
            </w:r>
            <w:r w:rsidRPr="003E1154">
              <w:rPr>
                <w:rFonts w:ascii="Times New Roman" w:hAnsi="Times New Roman"/>
                <w:color w:val="000000"/>
                <w:sz w:val="24"/>
                <w:szCs w:val="24"/>
              </w:rPr>
              <w:t xml:space="preserve">оловного управління Національної поліції у Волинській області, </w:t>
            </w:r>
            <w:r w:rsidRPr="003E1154">
              <w:rPr>
                <w:rFonts w:ascii="Times New Roman" w:hAnsi="Times New Roman"/>
                <w:sz w:val="24"/>
                <w:szCs w:val="24"/>
              </w:rPr>
              <w:t>Володимирське районне управління головного управління державної служби України з надзвичайних ситуацій у Волинській області</w:t>
            </w:r>
          </w:p>
        </w:tc>
      </w:tr>
      <w:tr w:rsidR="007629C7" w:rsidRPr="003E1154" w:rsidTr="00F25898">
        <w:trPr>
          <w:trHeight w:val="20"/>
        </w:trPr>
        <w:tc>
          <w:tcPr>
            <w:tcW w:w="15735" w:type="dxa"/>
            <w:gridSpan w:val="5"/>
          </w:tcPr>
          <w:p w:rsidR="007629C7" w:rsidRPr="003E1154" w:rsidRDefault="003905F1" w:rsidP="00C57322">
            <w:pPr>
              <w:pStyle w:val="1f"/>
              <w:ind w:left="57" w:firstLine="0"/>
              <w:rPr>
                <w:b/>
                <w:color w:val="000000"/>
              </w:rPr>
            </w:pPr>
            <w:r>
              <w:rPr>
                <w:b/>
                <w:color w:val="000000"/>
              </w:rPr>
              <w:t xml:space="preserve">Стратегічна ціль </w:t>
            </w:r>
            <w:r w:rsidR="003A51AF">
              <w:rPr>
                <w:b/>
                <w:color w:val="000000"/>
              </w:rPr>
              <w:t>2</w:t>
            </w:r>
            <w:r w:rsidR="007629C7" w:rsidRPr="003E1154">
              <w:rPr>
                <w:b/>
                <w:color w:val="000000"/>
              </w:rPr>
              <w:t xml:space="preserve">. Створено ґендерно чутливу систему ідентифікації безпекових викликів, реагування на них та запобігання таким викликам </w:t>
            </w:r>
          </w:p>
          <w:p w:rsidR="007629C7" w:rsidRPr="003E1154" w:rsidRDefault="007629C7" w:rsidP="00C57322">
            <w:pPr>
              <w:pStyle w:val="1f"/>
              <w:ind w:left="57" w:firstLine="0"/>
              <w:rPr>
                <w:b/>
                <w:color w:val="000000"/>
              </w:rPr>
            </w:pPr>
          </w:p>
        </w:tc>
      </w:tr>
      <w:tr w:rsidR="007629C7" w:rsidRPr="003E1154" w:rsidTr="0018313C">
        <w:trPr>
          <w:trHeight w:val="1070"/>
        </w:trPr>
        <w:tc>
          <w:tcPr>
            <w:tcW w:w="15735" w:type="dxa"/>
            <w:gridSpan w:val="5"/>
          </w:tcPr>
          <w:p w:rsidR="007629C7" w:rsidRPr="003E1154" w:rsidRDefault="007629C7" w:rsidP="00C57322">
            <w:pPr>
              <w:pStyle w:val="1f"/>
              <w:ind w:left="57" w:firstLine="0"/>
              <w:jc w:val="both"/>
              <w:rPr>
                <w:b/>
                <w:color w:val="000000"/>
              </w:rPr>
            </w:pPr>
            <w:r w:rsidRPr="003E1154">
              <w:rPr>
                <w:b/>
                <w:color w:val="000000"/>
              </w:rPr>
              <w:t>Оперативна ціль 1. Забезпечено дієвий механізм взаємодії органів державної влади, громадських об’єднань, підприємств, установ та організацій з ідентифікації безпекових викликів, запобігання таким викликам, реагування на них (війни, пандемії, кіберзагрози, техногенні катастрофи) з урахуванням потреб різних груп дівчат і хлопців, жінок і чоловікі</w:t>
            </w:r>
            <w:r w:rsidR="00892108">
              <w:rPr>
                <w:b/>
                <w:color w:val="000000"/>
              </w:rPr>
              <w:t>в</w:t>
            </w:r>
          </w:p>
        </w:tc>
      </w:tr>
      <w:tr w:rsidR="007629C7" w:rsidRPr="003E1154" w:rsidTr="00F25898">
        <w:trPr>
          <w:trHeight w:val="2428"/>
        </w:trPr>
        <w:tc>
          <w:tcPr>
            <w:tcW w:w="2836" w:type="dxa"/>
          </w:tcPr>
          <w:p w:rsidR="007629C7" w:rsidRPr="003E1154" w:rsidRDefault="00DA451C" w:rsidP="00E8432D">
            <w:pPr>
              <w:pStyle w:val="1f"/>
              <w:tabs>
                <w:tab w:val="left" w:pos="743"/>
              </w:tabs>
              <w:ind w:left="34" w:right="-71" w:firstLine="0"/>
              <w:jc w:val="both"/>
              <w:rPr>
                <w:color w:val="000000"/>
              </w:rPr>
            </w:pPr>
            <w:r>
              <w:rPr>
                <w:color w:val="000000"/>
              </w:rPr>
              <w:lastRenderedPageBreak/>
              <w:t>2.</w:t>
            </w:r>
            <w:r w:rsidR="00E43963" w:rsidRPr="003E1154">
              <w:rPr>
                <w:color w:val="000000"/>
              </w:rPr>
              <w:t>Забезпечення ідентифікації загроз безпеці, запобігання таким загрозам, реагування на потенційні виклики відповідно до принципу забезпечення рівних прав і можливостей жінок і чоловіків</w:t>
            </w:r>
          </w:p>
        </w:tc>
        <w:tc>
          <w:tcPr>
            <w:tcW w:w="4677" w:type="dxa"/>
            <w:gridSpan w:val="2"/>
          </w:tcPr>
          <w:p w:rsidR="007629C7" w:rsidRPr="003E1154" w:rsidRDefault="00DD2BD6" w:rsidP="0025506B">
            <w:pPr>
              <w:pStyle w:val="a5"/>
              <w:spacing w:before="0" w:line="230" w:lineRule="auto"/>
              <w:ind w:firstLine="0"/>
              <w:jc w:val="both"/>
              <w:rPr>
                <w:rFonts w:ascii="Times New Roman" w:eastAsia="MS Mincho" w:hAnsi="Times New Roman"/>
                <w:sz w:val="24"/>
                <w:szCs w:val="24"/>
                <w:lang w:val="uk-UA" w:eastAsia="ja-JP"/>
              </w:rPr>
            </w:pPr>
            <w:r>
              <w:rPr>
                <w:rFonts w:ascii="Times New Roman" w:hAnsi="Times New Roman"/>
                <w:sz w:val="24"/>
                <w:szCs w:val="24"/>
                <w:lang w:val="uk-UA"/>
              </w:rPr>
              <w:t>1</w:t>
            </w:r>
            <w:r w:rsidRPr="00DD2BD6">
              <w:rPr>
                <w:rFonts w:ascii="Times New Roman" w:hAnsi="Times New Roman"/>
                <w:sz w:val="24"/>
                <w:szCs w:val="24"/>
                <w:lang w:val="uk-UA"/>
              </w:rPr>
              <w:t xml:space="preserve">) </w:t>
            </w:r>
            <w:r w:rsidR="00E43963" w:rsidRPr="00DD2BD6">
              <w:rPr>
                <w:rFonts w:ascii="Times New Roman" w:hAnsi="Times New Roman"/>
                <w:sz w:val="24"/>
                <w:szCs w:val="24"/>
                <w:lang w:val="uk-UA"/>
              </w:rPr>
              <w:t>проведення інформаційних, навчальних заходів з протидії випадкам кібернасильству для різних цільових груп та щодо підтримки постраждалих, зокрема від сексуального насильства в онлайн просторі</w:t>
            </w:r>
          </w:p>
        </w:tc>
        <w:tc>
          <w:tcPr>
            <w:tcW w:w="1560" w:type="dxa"/>
          </w:tcPr>
          <w:p w:rsidR="007629C7" w:rsidRPr="003E1154" w:rsidRDefault="00E43963" w:rsidP="00D3688F">
            <w:pPr>
              <w:pStyle w:val="a5"/>
              <w:spacing w:before="0" w:line="230" w:lineRule="auto"/>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2026-2028</w:t>
            </w:r>
          </w:p>
        </w:tc>
        <w:tc>
          <w:tcPr>
            <w:tcW w:w="6662" w:type="dxa"/>
          </w:tcPr>
          <w:p w:rsidR="007629C7" w:rsidRPr="003E1154" w:rsidRDefault="00E43963" w:rsidP="00D3688F">
            <w:pPr>
              <w:pStyle w:val="a5"/>
              <w:spacing w:before="0" w:line="230" w:lineRule="auto"/>
              <w:ind w:left="20" w:firstLine="0"/>
              <w:jc w:val="both"/>
              <w:rPr>
                <w:rFonts w:ascii="Times New Roman" w:eastAsia="MS Mincho" w:hAnsi="Times New Roman"/>
                <w:sz w:val="24"/>
                <w:szCs w:val="24"/>
                <w:lang w:val="uk-UA" w:eastAsia="ja-JP"/>
              </w:rPr>
            </w:pPr>
            <w:r w:rsidRPr="003E1154">
              <w:rPr>
                <w:rFonts w:ascii="Times New Roman" w:hAnsi="Times New Roman"/>
                <w:sz w:val="24"/>
                <w:szCs w:val="24"/>
                <w:lang w:val="uk-UA"/>
              </w:rPr>
              <w:t>Володимирській відділ поліції г</w:t>
            </w:r>
            <w:r w:rsidRPr="003E1154">
              <w:rPr>
                <w:rFonts w:ascii="Times New Roman" w:hAnsi="Times New Roman"/>
                <w:color w:val="000000"/>
                <w:sz w:val="24"/>
                <w:szCs w:val="24"/>
                <w:lang w:val="uk-UA"/>
              </w:rPr>
              <w:t>оловного управління Національної поліції у Волинській області</w:t>
            </w:r>
          </w:p>
        </w:tc>
      </w:tr>
      <w:tr w:rsidR="00E43963" w:rsidRPr="003E1154" w:rsidTr="00D52526">
        <w:trPr>
          <w:trHeight w:val="713"/>
        </w:trPr>
        <w:tc>
          <w:tcPr>
            <w:tcW w:w="15735" w:type="dxa"/>
            <w:gridSpan w:val="5"/>
          </w:tcPr>
          <w:p w:rsidR="00E43963" w:rsidRPr="003E1154" w:rsidRDefault="00E43963" w:rsidP="00D3688F">
            <w:pPr>
              <w:pStyle w:val="a5"/>
              <w:spacing w:before="0" w:line="230" w:lineRule="auto"/>
              <w:ind w:left="20" w:firstLine="0"/>
              <w:jc w:val="both"/>
              <w:rPr>
                <w:rFonts w:ascii="Times New Roman" w:hAnsi="Times New Roman"/>
                <w:b/>
                <w:sz w:val="24"/>
                <w:szCs w:val="24"/>
                <w:lang w:val="uk-UA"/>
              </w:rPr>
            </w:pPr>
            <w:r w:rsidRPr="003E1154">
              <w:rPr>
                <w:rFonts w:ascii="Times New Roman" w:hAnsi="Times New Roman"/>
                <w:b/>
                <w:color w:val="000000"/>
                <w:sz w:val="24"/>
                <w:szCs w:val="24"/>
                <w:lang w:val="uk-UA"/>
              </w:rPr>
              <w:t>Оперативна ціль 2. Інтегровано ґендерно-чутливі підходи до оцінки ризиків, планування, реалізації та моніторингу заходів протимінної діяльності і гуманітарного розмінування в систему національного реагування на безпекові виклики</w:t>
            </w:r>
          </w:p>
        </w:tc>
      </w:tr>
      <w:tr w:rsidR="00E43963" w:rsidRPr="003E1154" w:rsidTr="00F25898">
        <w:trPr>
          <w:trHeight w:val="2428"/>
        </w:trPr>
        <w:tc>
          <w:tcPr>
            <w:tcW w:w="2836" w:type="dxa"/>
          </w:tcPr>
          <w:p w:rsidR="00E43963" w:rsidRPr="003E1154" w:rsidRDefault="00DA451C" w:rsidP="001372B5">
            <w:pPr>
              <w:pStyle w:val="1f"/>
              <w:tabs>
                <w:tab w:val="left" w:pos="743"/>
              </w:tabs>
              <w:ind w:left="34" w:right="-71" w:firstLine="0"/>
              <w:jc w:val="both"/>
              <w:rPr>
                <w:color w:val="000000"/>
              </w:rPr>
            </w:pPr>
            <w:r>
              <w:rPr>
                <w:color w:val="000000"/>
              </w:rPr>
              <w:t>3</w:t>
            </w:r>
            <w:r w:rsidR="00E43963" w:rsidRPr="003E1154">
              <w:rPr>
                <w:color w:val="000000"/>
              </w:rPr>
              <w:t>.Формування навичок населення і діяльності територіальних громад у сфері безпеки, з фокусом на виявлення, запобігання та реагування на ризики, пов’язані з мінною небезпекою та вибухонебезпечними залишками війни, із забезпеченням доступності, інклюзивності та участі жінок</w:t>
            </w:r>
          </w:p>
        </w:tc>
        <w:tc>
          <w:tcPr>
            <w:tcW w:w="4677" w:type="dxa"/>
            <w:gridSpan w:val="2"/>
          </w:tcPr>
          <w:p w:rsidR="00E43963" w:rsidRPr="003E1154" w:rsidRDefault="00E43963" w:rsidP="00C57322">
            <w:pPr>
              <w:pStyle w:val="a5"/>
              <w:spacing w:before="0" w:line="230" w:lineRule="auto"/>
              <w:ind w:firstLine="0"/>
              <w:jc w:val="both"/>
              <w:rPr>
                <w:rFonts w:ascii="Times New Roman" w:eastAsia="MS Mincho" w:hAnsi="Times New Roman"/>
                <w:sz w:val="24"/>
                <w:szCs w:val="24"/>
                <w:lang w:val="uk-UA" w:eastAsia="ja-JP"/>
              </w:rPr>
            </w:pPr>
            <w:r w:rsidRPr="003E1154">
              <w:rPr>
                <w:rFonts w:ascii="Times New Roman" w:hAnsi="Times New Roman"/>
                <w:color w:val="000000"/>
                <w:sz w:val="24"/>
                <w:szCs w:val="24"/>
                <w:lang w:val="uk-UA"/>
              </w:rPr>
              <w:t>1)</w:t>
            </w:r>
            <w:r w:rsidRPr="003E1154">
              <w:rPr>
                <w:rFonts w:ascii="Times New Roman" w:hAnsi="Times New Roman"/>
                <w:color w:val="000000"/>
                <w:sz w:val="24"/>
                <w:szCs w:val="24"/>
              </w:rPr>
              <w:t> </w:t>
            </w:r>
            <w:r w:rsidRPr="003E1154">
              <w:rPr>
                <w:rFonts w:ascii="Times New Roman" w:hAnsi="Times New Roman"/>
                <w:color w:val="000000"/>
                <w:sz w:val="24"/>
                <w:szCs w:val="24"/>
                <w:lang w:val="uk-UA"/>
              </w:rPr>
              <w:t>забезпечення проведення інформаційних кампаній, спрямованих на підвищення обізнаності населення про ризики поводження з вибухонебезпечними предметами, з увагою до найменш обізнаних груп населення (жінки і чоловіки старше 80 років, представники ромської національної меншини (спільноти)</w:t>
            </w:r>
          </w:p>
        </w:tc>
        <w:tc>
          <w:tcPr>
            <w:tcW w:w="1560" w:type="dxa"/>
          </w:tcPr>
          <w:p w:rsidR="00E43963" w:rsidRPr="003E1154" w:rsidRDefault="00E43963" w:rsidP="00C57322">
            <w:pPr>
              <w:pStyle w:val="a5"/>
              <w:spacing w:before="0" w:line="230" w:lineRule="auto"/>
              <w:ind w:firstLine="0"/>
              <w:jc w:val="center"/>
              <w:rPr>
                <w:rFonts w:ascii="Times New Roman" w:eastAsia="MS Mincho" w:hAnsi="Times New Roman"/>
                <w:sz w:val="24"/>
                <w:szCs w:val="24"/>
                <w:lang w:val="en-US" w:eastAsia="ja-JP"/>
              </w:rPr>
            </w:pPr>
            <w:r w:rsidRPr="003E1154">
              <w:rPr>
                <w:rFonts w:ascii="Times New Roman" w:eastAsia="MS Mincho" w:hAnsi="Times New Roman"/>
                <w:sz w:val="24"/>
                <w:szCs w:val="24"/>
                <w:lang w:val="uk-UA" w:eastAsia="ja-JP"/>
              </w:rPr>
              <w:t>202</w:t>
            </w:r>
            <w:r w:rsidRPr="003E1154">
              <w:rPr>
                <w:rFonts w:ascii="Times New Roman" w:eastAsia="MS Mincho" w:hAnsi="Times New Roman"/>
                <w:sz w:val="24"/>
                <w:szCs w:val="24"/>
                <w:lang w:val="en-US" w:eastAsia="ja-JP"/>
              </w:rPr>
              <w:t>6</w:t>
            </w:r>
            <w:r w:rsidRPr="003E1154">
              <w:rPr>
                <w:rFonts w:ascii="Times New Roman" w:eastAsia="MS Mincho" w:hAnsi="Times New Roman"/>
                <w:sz w:val="24"/>
                <w:szCs w:val="24"/>
                <w:lang w:val="uk-UA" w:eastAsia="ja-JP"/>
              </w:rPr>
              <w:t>-2030</w:t>
            </w:r>
          </w:p>
        </w:tc>
        <w:tc>
          <w:tcPr>
            <w:tcW w:w="6662" w:type="dxa"/>
          </w:tcPr>
          <w:p w:rsidR="00E43963" w:rsidRPr="003E1154" w:rsidRDefault="00E43963" w:rsidP="00C57322">
            <w:pPr>
              <w:pStyle w:val="a5"/>
              <w:spacing w:before="0" w:line="230" w:lineRule="auto"/>
              <w:ind w:left="20" w:firstLine="0"/>
              <w:jc w:val="both"/>
              <w:rPr>
                <w:rFonts w:ascii="Times New Roman" w:eastAsia="MS Mincho" w:hAnsi="Times New Roman"/>
                <w:sz w:val="24"/>
                <w:szCs w:val="24"/>
                <w:lang w:val="uk-UA" w:eastAsia="ja-JP"/>
              </w:rPr>
            </w:pPr>
            <w:r w:rsidRPr="003E1154">
              <w:rPr>
                <w:rFonts w:ascii="Times New Roman" w:hAnsi="Times New Roman"/>
                <w:sz w:val="24"/>
                <w:szCs w:val="24"/>
                <w:lang w:val="uk-UA"/>
              </w:rPr>
              <w:t xml:space="preserve">Володимирське районне управління головного управління державної служби України з надзвичайних ситуацій у Волинській області, </w:t>
            </w:r>
            <w:r w:rsidRPr="003E1154">
              <w:rPr>
                <w:rFonts w:ascii="Times New Roman" w:hAnsi="Times New Roman"/>
                <w:color w:val="000000"/>
                <w:sz w:val="24"/>
                <w:szCs w:val="24"/>
                <w:lang w:val="uk-UA"/>
              </w:rPr>
              <w:t xml:space="preserve"> </w:t>
            </w:r>
            <w:r w:rsidRPr="003E1154">
              <w:rPr>
                <w:rFonts w:ascii="Times New Roman" w:eastAsia="MS Mincho" w:hAnsi="Times New Roman"/>
                <w:sz w:val="24"/>
                <w:szCs w:val="24"/>
                <w:lang w:val="uk-UA" w:eastAsia="ja-JP"/>
              </w:rPr>
              <w:t>територіальні громади</w:t>
            </w:r>
            <w:r w:rsidR="00D52526">
              <w:rPr>
                <w:rFonts w:ascii="Times New Roman" w:eastAsia="MS Mincho" w:hAnsi="Times New Roman"/>
                <w:sz w:val="24"/>
                <w:szCs w:val="24"/>
                <w:lang w:val="uk-UA" w:eastAsia="ja-JP"/>
              </w:rPr>
              <w:t xml:space="preserve"> району</w:t>
            </w:r>
          </w:p>
        </w:tc>
      </w:tr>
      <w:tr w:rsidR="00E43963" w:rsidRPr="003E1154" w:rsidTr="0018313C">
        <w:trPr>
          <w:trHeight w:val="2616"/>
        </w:trPr>
        <w:tc>
          <w:tcPr>
            <w:tcW w:w="2836" w:type="dxa"/>
          </w:tcPr>
          <w:p w:rsidR="00E43963" w:rsidRPr="003E1154" w:rsidRDefault="00E43963" w:rsidP="00C57322">
            <w:pPr>
              <w:pStyle w:val="1f"/>
              <w:tabs>
                <w:tab w:val="left" w:pos="743"/>
              </w:tabs>
              <w:ind w:left="-108" w:right="-71" w:firstLine="0"/>
              <w:jc w:val="both"/>
              <w:rPr>
                <w:color w:val="000000"/>
              </w:rPr>
            </w:pPr>
          </w:p>
        </w:tc>
        <w:tc>
          <w:tcPr>
            <w:tcW w:w="4677" w:type="dxa"/>
            <w:gridSpan w:val="2"/>
          </w:tcPr>
          <w:p w:rsidR="00E43963" w:rsidRPr="001F529F" w:rsidRDefault="00E43963" w:rsidP="00D3688F">
            <w:pPr>
              <w:pStyle w:val="1f"/>
              <w:ind w:firstLine="0"/>
              <w:rPr>
                <w:color w:val="000000"/>
              </w:rPr>
            </w:pPr>
            <w:r w:rsidRPr="001F529F">
              <w:rPr>
                <w:color w:val="000000"/>
              </w:rPr>
              <w:t>2) висвітлення інформації на відомчих медіа, інтернет ресурсах, сторінках соціальних мереж щодо:</w:t>
            </w:r>
          </w:p>
          <w:p w:rsidR="00E43963" w:rsidRPr="001F529F" w:rsidRDefault="00E43963" w:rsidP="00D3688F">
            <w:pPr>
              <w:pStyle w:val="1f"/>
              <w:ind w:firstLine="0"/>
              <w:rPr>
                <w:color w:val="000000"/>
              </w:rPr>
            </w:pPr>
            <w:r w:rsidRPr="001F529F">
              <w:rPr>
                <w:color w:val="000000"/>
              </w:rPr>
              <w:t>мінної небезпеки;</w:t>
            </w:r>
          </w:p>
          <w:p w:rsidR="00E43963" w:rsidRPr="001F529F" w:rsidRDefault="00E43963" w:rsidP="00D3688F">
            <w:pPr>
              <w:pStyle w:val="1f"/>
              <w:ind w:firstLine="0"/>
              <w:rPr>
                <w:color w:val="000000"/>
              </w:rPr>
            </w:pPr>
            <w:r w:rsidRPr="001F529F">
              <w:rPr>
                <w:color w:val="000000"/>
              </w:rPr>
              <w:t>онлайн-курсів для дітей та дорослих щодо мінної безпеки;</w:t>
            </w:r>
          </w:p>
          <w:p w:rsidR="00E43963" w:rsidRPr="001F529F" w:rsidRDefault="00E43963" w:rsidP="00D3688F">
            <w:pPr>
              <w:pStyle w:val="a5"/>
              <w:spacing w:before="0" w:line="230" w:lineRule="auto"/>
              <w:ind w:firstLine="0"/>
              <w:jc w:val="both"/>
              <w:rPr>
                <w:rFonts w:ascii="Times New Roman" w:hAnsi="Times New Roman"/>
                <w:color w:val="000000"/>
                <w:sz w:val="24"/>
                <w:szCs w:val="24"/>
                <w:lang w:val="uk-UA"/>
              </w:rPr>
            </w:pPr>
            <w:r w:rsidRPr="001F529F">
              <w:rPr>
                <w:rFonts w:ascii="Times New Roman" w:hAnsi="Times New Roman"/>
                <w:color w:val="000000"/>
                <w:sz w:val="24"/>
                <w:szCs w:val="24"/>
                <w:lang w:val="uk-UA"/>
              </w:rPr>
              <w:t>інформаційні оголошення про проведення навчань у сфері виявлення, знешкодження, утилізації вибухонебезпечних предметів</w:t>
            </w:r>
          </w:p>
        </w:tc>
        <w:tc>
          <w:tcPr>
            <w:tcW w:w="1560" w:type="dxa"/>
          </w:tcPr>
          <w:p w:rsidR="00E43963" w:rsidRPr="003E1154" w:rsidRDefault="00E43963" w:rsidP="00C57322">
            <w:pPr>
              <w:pStyle w:val="a5"/>
              <w:spacing w:before="0" w:line="230" w:lineRule="auto"/>
              <w:ind w:firstLine="0"/>
              <w:jc w:val="center"/>
              <w:rPr>
                <w:rFonts w:ascii="Times New Roman" w:eastAsia="MS Mincho" w:hAnsi="Times New Roman"/>
                <w:sz w:val="24"/>
                <w:szCs w:val="24"/>
                <w:lang w:val="en-US" w:eastAsia="ja-JP"/>
              </w:rPr>
            </w:pPr>
            <w:r w:rsidRPr="003E1154">
              <w:rPr>
                <w:rFonts w:ascii="Times New Roman" w:eastAsia="MS Mincho" w:hAnsi="Times New Roman"/>
                <w:sz w:val="24"/>
                <w:szCs w:val="24"/>
                <w:lang w:val="uk-UA" w:eastAsia="ja-JP"/>
              </w:rPr>
              <w:t>202</w:t>
            </w:r>
            <w:r w:rsidRPr="003E1154">
              <w:rPr>
                <w:rFonts w:ascii="Times New Roman" w:eastAsia="MS Mincho" w:hAnsi="Times New Roman"/>
                <w:sz w:val="24"/>
                <w:szCs w:val="24"/>
                <w:lang w:val="en-US" w:eastAsia="ja-JP"/>
              </w:rPr>
              <w:t>6</w:t>
            </w:r>
            <w:r w:rsidRPr="003E1154">
              <w:rPr>
                <w:rFonts w:ascii="Times New Roman" w:eastAsia="MS Mincho" w:hAnsi="Times New Roman"/>
                <w:sz w:val="24"/>
                <w:szCs w:val="24"/>
                <w:lang w:val="uk-UA" w:eastAsia="ja-JP"/>
              </w:rPr>
              <w:t>-2030</w:t>
            </w:r>
          </w:p>
        </w:tc>
        <w:tc>
          <w:tcPr>
            <w:tcW w:w="6662" w:type="dxa"/>
          </w:tcPr>
          <w:p w:rsidR="00E43963" w:rsidRPr="003E1154" w:rsidRDefault="00E43963" w:rsidP="00C57322">
            <w:pPr>
              <w:pStyle w:val="a5"/>
              <w:spacing w:before="0" w:line="230" w:lineRule="auto"/>
              <w:ind w:left="20" w:firstLine="0"/>
              <w:jc w:val="both"/>
              <w:rPr>
                <w:rFonts w:ascii="Times New Roman" w:eastAsia="MS Mincho" w:hAnsi="Times New Roman"/>
                <w:sz w:val="24"/>
                <w:szCs w:val="24"/>
                <w:lang w:val="uk-UA" w:eastAsia="ja-JP"/>
              </w:rPr>
            </w:pPr>
            <w:r w:rsidRPr="003E1154">
              <w:rPr>
                <w:rFonts w:ascii="Times New Roman" w:hAnsi="Times New Roman"/>
                <w:sz w:val="24"/>
                <w:szCs w:val="24"/>
                <w:lang w:val="uk-UA"/>
              </w:rPr>
              <w:t xml:space="preserve">Володимирське районне управління головного управління державної служби України з надзвичайних ситуацій у Волинській області, </w:t>
            </w:r>
            <w:r w:rsidRPr="003E1154">
              <w:rPr>
                <w:rFonts w:ascii="Times New Roman" w:hAnsi="Times New Roman"/>
                <w:color w:val="000000"/>
                <w:sz w:val="24"/>
                <w:szCs w:val="24"/>
                <w:lang w:val="uk-UA"/>
              </w:rPr>
              <w:t xml:space="preserve"> </w:t>
            </w:r>
            <w:r w:rsidRPr="003E1154">
              <w:rPr>
                <w:rFonts w:ascii="Times New Roman" w:eastAsia="MS Mincho" w:hAnsi="Times New Roman"/>
                <w:sz w:val="24"/>
                <w:szCs w:val="24"/>
                <w:lang w:val="uk-UA" w:eastAsia="ja-JP"/>
              </w:rPr>
              <w:t>територіальні громади</w:t>
            </w:r>
            <w:r w:rsidR="00DE1825">
              <w:rPr>
                <w:rFonts w:ascii="Times New Roman" w:hAnsi="Times New Roman"/>
                <w:sz w:val="24"/>
                <w:szCs w:val="24"/>
                <w:lang w:val="uk-UA"/>
              </w:rPr>
              <w:t xml:space="preserve"> району</w:t>
            </w:r>
          </w:p>
        </w:tc>
      </w:tr>
      <w:tr w:rsidR="00E43963" w:rsidRPr="003E1154" w:rsidTr="0018313C">
        <w:trPr>
          <w:trHeight w:val="2990"/>
        </w:trPr>
        <w:tc>
          <w:tcPr>
            <w:tcW w:w="2836" w:type="dxa"/>
          </w:tcPr>
          <w:p w:rsidR="00E43963" w:rsidRPr="003E1154" w:rsidRDefault="00DA451C" w:rsidP="001372B5">
            <w:pPr>
              <w:pStyle w:val="1f"/>
              <w:tabs>
                <w:tab w:val="left" w:pos="743"/>
              </w:tabs>
              <w:ind w:right="-71" w:firstLine="0"/>
              <w:jc w:val="both"/>
              <w:rPr>
                <w:color w:val="000000"/>
              </w:rPr>
            </w:pPr>
            <w:r>
              <w:rPr>
                <w:color w:val="000000"/>
              </w:rPr>
              <w:t>4</w:t>
            </w:r>
            <w:r w:rsidR="00E43963" w:rsidRPr="003E1154">
              <w:rPr>
                <w:color w:val="000000"/>
              </w:rPr>
              <w:t>.Забезпечення ідентифікації загроз безпеці, запобігання таким загрозам, реагування на потенційні виклики відповідно до принципу забезпечення рівних прав і можливостей жінок і чоловіків</w:t>
            </w:r>
          </w:p>
        </w:tc>
        <w:tc>
          <w:tcPr>
            <w:tcW w:w="4677" w:type="dxa"/>
            <w:gridSpan w:val="2"/>
          </w:tcPr>
          <w:p w:rsidR="00E43963" w:rsidRPr="003E1154" w:rsidRDefault="00E43963" w:rsidP="001F529F">
            <w:pPr>
              <w:pStyle w:val="1f"/>
              <w:widowControl w:val="0"/>
              <w:tabs>
                <w:tab w:val="left" w:pos="743"/>
              </w:tabs>
              <w:ind w:left="33" w:right="-71" w:firstLine="0"/>
            </w:pPr>
            <w:r w:rsidRPr="003E1154">
              <w:t>1) проведення інформаційних, навчальних заходів з ідентифікації загроз безпеці, зокрема поводження зі зброєю, вибуховими предметами, запобігання таким загрозам, реагування на потенційні виклики, відповідно до принципу забезпечення рівних прав і можливостей жінок і чоловіків для голів ОСББ</w:t>
            </w:r>
          </w:p>
          <w:p w:rsidR="00E43963" w:rsidRPr="003E1154" w:rsidRDefault="00E43963" w:rsidP="00D3688F">
            <w:pPr>
              <w:pStyle w:val="1f"/>
              <w:ind w:firstLine="0"/>
              <w:rPr>
                <w:color w:val="000000"/>
              </w:rPr>
            </w:pPr>
          </w:p>
        </w:tc>
        <w:tc>
          <w:tcPr>
            <w:tcW w:w="1560" w:type="dxa"/>
          </w:tcPr>
          <w:p w:rsidR="00E43963" w:rsidRPr="003E1154" w:rsidRDefault="00E43963" w:rsidP="00C57322">
            <w:pPr>
              <w:pStyle w:val="a5"/>
              <w:spacing w:before="0" w:line="230" w:lineRule="auto"/>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E43963" w:rsidRPr="003E1154" w:rsidRDefault="00E43963" w:rsidP="00C57322">
            <w:pPr>
              <w:pStyle w:val="a5"/>
              <w:spacing w:before="0" w:line="230" w:lineRule="auto"/>
              <w:ind w:left="20" w:firstLine="0"/>
              <w:jc w:val="both"/>
              <w:rPr>
                <w:rFonts w:ascii="Times New Roman" w:hAnsi="Times New Roman"/>
                <w:sz w:val="24"/>
                <w:szCs w:val="24"/>
                <w:lang w:val="uk-UA"/>
              </w:rPr>
            </w:pPr>
            <w:r w:rsidRPr="003E1154">
              <w:rPr>
                <w:rFonts w:ascii="Times New Roman" w:hAnsi="Times New Roman"/>
                <w:sz w:val="24"/>
                <w:szCs w:val="24"/>
                <w:lang w:val="uk-UA"/>
              </w:rPr>
              <w:t>Володимирській відділ поліції г</w:t>
            </w:r>
            <w:r w:rsidRPr="003E1154">
              <w:rPr>
                <w:rFonts w:ascii="Times New Roman" w:hAnsi="Times New Roman"/>
                <w:color w:val="000000"/>
                <w:sz w:val="24"/>
                <w:szCs w:val="24"/>
                <w:lang w:val="uk-UA"/>
              </w:rPr>
              <w:t xml:space="preserve">оловного управління Національної поліції у Волинській області, </w:t>
            </w:r>
            <w:r w:rsidRPr="003E1154">
              <w:rPr>
                <w:rFonts w:ascii="Times New Roman" w:hAnsi="Times New Roman"/>
                <w:sz w:val="24"/>
                <w:szCs w:val="24"/>
                <w:lang w:val="uk-UA"/>
              </w:rPr>
              <w:t>Володимирське районне управління головного управління державної служби України з надзвичайних ситуацій у Волинській області</w:t>
            </w:r>
          </w:p>
        </w:tc>
      </w:tr>
      <w:tr w:rsidR="00E43963" w:rsidRPr="003E1154" w:rsidTr="0018313C">
        <w:trPr>
          <w:trHeight w:val="3072"/>
        </w:trPr>
        <w:tc>
          <w:tcPr>
            <w:tcW w:w="2836" w:type="dxa"/>
          </w:tcPr>
          <w:p w:rsidR="00E43963" w:rsidRPr="003E1154" w:rsidRDefault="00DA451C" w:rsidP="00A409AA">
            <w:pPr>
              <w:pStyle w:val="a5"/>
              <w:spacing w:before="0"/>
              <w:ind w:left="34" w:firstLine="0"/>
              <w:rPr>
                <w:rFonts w:ascii="Times New Roman" w:eastAsia="MS Mincho" w:hAnsi="Times New Roman"/>
                <w:sz w:val="24"/>
                <w:szCs w:val="24"/>
                <w:lang w:val="uk-UA" w:eastAsia="ja-JP"/>
              </w:rPr>
            </w:pPr>
            <w:r>
              <w:rPr>
                <w:rFonts w:ascii="Times New Roman" w:hAnsi="Times New Roman"/>
                <w:color w:val="000000"/>
                <w:sz w:val="24"/>
                <w:szCs w:val="24"/>
                <w:lang w:val="uk-UA"/>
              </w:rPr>
              <w:t>5</w:t>
            </w:r>
            <w:r w:rsidR="00E43963" w:rsidRPr="003E1154">
              <w:rPr>
                <w:rFonts w:ascii="Times New Roman" w:hAnsi="Times New Roman"/>
                <w:color w:val="000000"/>
                <w:sz w:val="24"/>
                <w:szCs w:val="24"/>
                <w:lang w:val="uk-UA"/>
              </w:rPr>
              <w:t>.Формування навичок у жінок і чоловіків, хлопців і дівчат з ідентифікації безпекових викликів, запобігання таким викликам, реагування на них</w:t>
            </w:r>
          </w:p>
        </w:tc>
        <w:tc>
          <w:tcPr>
            <w:tcW w:w="4677" w:type="dxa"/>
            <w:gridSpan w:val="2"/>
          </w:tcPr>
          <w:p w:rsidR="00E43963" w:rsidRPr="003E1154" w:rsidRDefault="00E43963" w:rsidP="008B40FE">
            <w:pPr>
              <w:pStyle w:val="a5"/>
              <w:spacing w:before="0"/>
              <w:ind w:firstLine="0"/>
              <w:jc w:val="both"/>
              <w:rPr>
                <w:rFonts w:ascii="Times New Roman" w:eastAsia="MS Mincho" w:hAnsi="Times New Roman"/>
                <w:sz w:val="24"/>
                <w:szCs w:val="24"/>
                <w:lang w:val="uk-UA" w:eastAsia="ja-JP"/>
              </w:rPr>
            </w:pPr>
            <w:r w:rsidRPr="003E1154">
              <w:rPr>
                <w:rFonts w:ascii="Times New Roman" w:hAnsi="Times New Roman"/>
                <w:color w:val="000000"/>
                <w:sz w:val="24"/>
                <w:szCs w:val="24"/>
                <w:lang w:val="uk-UA"/>
              </w:rPr>
              <w:t>1)</w:t>
            </w:r>
            <w:r w:rsidRPr="003E1154">
              <w:rPr>
                <w:rFonts w:ascii="Times New Roman" w:hAnsi="Times New Roman"/>
                <w:color w:val="000000"/>
                <w:sz w:val="24"/>
                <w:szCs w:val="24"/>
              </w:rPr>
              <w:t> </w:t>
            </w:r>
            <w:r w:rsidRPr="003E1154">
              <w:rPr>
                <w:rFonts w:ascii="Times New Roman" w:hAnsi="Times New Roman"/>
                <w:color w:val="000000"/>
                <w:sz w:val="24"/>
                <w:szCs w:val="24"/>
                <w:lang w:val="uk-UA"/>
              </w:rPr>
              <w:t xml:space="preserve">проведення систематичних навчань для педагогічних, медичних працівників, </w:t>
            </w:r>
            <w:r w:rsidRPr="003E1154">
              <w:rPr>
                <w:rFonts w:ascii="Times New Roman" w:hAnsi="Times New Roman"/>
                <w:color w:val="000000"/>
                <w:sz w:val="24"/>
                <w:szCs w:val="24"/>
                <w:highlight w:val="white"/>
                <w:lang w:val="uk-UA"/>
              </w:rPr>
              <w:t>надавачів соціальних послуг,</w:t>
            </w:r>
            <w:r w:rsidRPr="003E1154">
              <w:rPr>
                <w:rFonts w:ascii="Times New Roman" w:hAnsi="Times New Roman"/>
                <w:color w:val="000000"/>
                <w:sz w:val="24"/>
                <w:szCs w:val="24"/>
                <w:lang w:val="uk-UA"/>
              </w:rPr>
              <w:t xml:space="preserve"> працівників центрів надання адміністративних послуг, регіональних центрів зайнятості, територіальних органів Пенсійного фонду з питань кризового реагування, тактичної медицини, психологічної підтримки, розвитку навичок саморегуляції та підтримки населення в умовах кризи</w:t>
            </w:r>
            <w:r w:rsidRPr="003E1154">
              <w:rPr>
                <w:rFonts w:ascii="Times New Roman" w:eastAsia="MS Mincho" w:hAnsi="Times New Roman"/>
                <w:sz w:val="24"/>
                <w:szCs w:val="24"/>
                <w:lang w:val="uk-UA" w:eastAsia="ja-JP"/>
              </w:rPr>
              <w:t xml:space="preserve"> </w:t>
            </w:r>
          </w:p>
        </w:tc>
        <w:tc>
          <w:tcPr>
            <w:tcW w:w="1560" w:type="dxa"/>
          </w:tcPr>
          <w:p w:rsidR="00E43963" w:rsidRPr="003E1154" w:rsidRDefault="00E43963" w:rsidP="004659B5">
            <w:pPr>
              <w:pStyle w:val="a5"/>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E43963" w:rsidRPr="003E1154" w:rsidRDefault="00E43963" w:rsidP="00F20AC8">
            <w:pPr>
              <w:pStyle w:val="a5"/>
              <w:spacing w:before="0"/>
              <w:ind w:left="20" w:firstLine="0"/>
              <w:jc w:val="both"/>
              <w:rPr>
                <w:rFonts w:ascii="Times New Roman" w:eastAsia="MS Mincho" w:hAnsi="Times New Roman"/>
                <w:sz w:val="24"/>
                <w:szCs w:val="24"/>
                <w:lang w:val="uk-UA" w:eastAsia="ja-JP"/>
              </w:rPr>
            </w:pPr>
            <w:r w:rsidRPr="003E1154">
              <w:rPr>
                <w:rFonts w:ascii="Times New Roman" w:hAnsi="Times New Roman"/>
                <w:sz w:val="24"/>
                <w:szCs w:val="24"/>
                <w:lang w:val="uk-UA"/>
              </w:rPr>
              <w:t>Володимирське районне управління головного управління державної служби України з надзвичайних ситуацій у Волинській області</w:t>
            </w:r>
            <w:r w:rsidRPr="003E1154">
              <w:rPr>
                <w:rFonts w:ascii="Times New Roman" w:eastAsia="MS Mincho" w:hAnsi="Times New Roman"/>
                <w:sz w:val="24"/>
                <w:szCs w:val="24"/>
                <w:lang w:val="uk-UA" w:eastAsia="ja-JP"/>
              </w:rPr>
              <w:t xml:space="preserve">, </w:t>
            </w:r>
            <w:r w:rsidRPr="003E1154">
              <w:rPr>
                <w:rFonts w:ascii="Times New Roman" w:eastAsia="MS Mincho" w:hAnsi="Times New Roman"/>
                <w:spacing w:val="-10"/>
                <w:sz w:val="24"/>
                <w:szCs w:val="24"/>
                <w:lang w:val="uk-UA" w:eastAsia="ja-JP"/>
              </w:rPr>
              <w:t>сектор цивільного захисту, взаємодії з правоохоронними органами та оборонної роботи райдержадміністрації,</w:t>
            </w:r>
            <w:r w:rsidRPr="003E1154">
              <w:rPr>
                <w:rFonts w:ascii="Times New Roman" w:eastAsia="MS Mincho" w:hAnsi="Times New Roman"/>
                <w:sz w:val="24"/>
                <w:szCs w:val="24"/>
                <w:lang w:val="uk-UA" w:eastAsia="ja-JP"/>
              </w:rPr>
              <w:t xml:space="preserve"> управління Пенсійного фонду України у Володимирському районі, територіальні громади</w:t>
            </w:r>
            <w:r w:rsidR="00DE1825">
              <w:rPr>
                <w:rFonts w:ascii="Times New Roman" w:eastAsia="MS Mincho" w:hAnsi="Times New Roman"/>
                <w:sz w:val="24"/>
                <w:szCs w:val="24"/>
                <w:lang w:val="uk-UA" w:eastAsia="ja-JP"/>
              </w:rPr>
              <w:t xml:space="preserve"> </w:t>
            </w:r>
            <w:r w:rsidR="00DE1825">
              <w:rPr>
                <w:rFonts w:ascii="Times New Roman" w:hAnsi="Times New Roman"/>
                <w:sz w:val="24"/>
                <w:szCs w:val="24"/>
                <w:lang w:val="uk-UA"/>
              </w:rPr>
              <w:t>району</w:t>
            </w:r>
          </w:p>
        </w:tc>
      </w:tr>
      <w:tr w:rsidR="00E43963" w:rsidRPr="003E1154" w:rsidTr="00F25898">
        <w:trPr>
          <w:trHeight w:val="2124"/>
        </w:trPr>
        <w:tc>
          <w:tcPr>
            <w:tcW w:w="2836" w:type="dxa"/>
          </w:tcPr>
          <w:p w:rsidR="00E43963" w:rsidRPr="003E1154" w:rsidRDefault="00DA451C" w:rsidP="00A409AA">
            <w:pPr>
              <w:pStyle w:val="a5"/>
              <w:spacing w:before="0"/>
              <w:ind w:left="34" w:firstLine="0"/>
              <w:rPr>
                <w:rFonts w:ascii="Times New Roman" w:hAnsi="Times New Roman"/>
                <w:color w:val="000000"/>
                <w:sz w:val="24"/>
                <w:szCs w:val="24"/>
                <w:lang w:val="uk-UA"/>
              </w:rPr>
            </w:pPr>
            <w:r>
              <w:rPr>
                <w:rFonts w:ascii="Times New Roman" w:hAnsi="Times New Roman"/>
                <w:color w:val="000000"/>
                <w:sz w:val="24"/>
                <w:szCs w:val="24"/>
                <w:lang w:val="uk-UA"/>
              </w:rPr>
              <w:lastRenderedPageBreak/>
              <w:t>6</w:t>
            </w:r>
            <w:r w:rsidR="00E43963" w:rsidRPr="003E1154">
              <w:rPr>
                <w:rFonts w:ascii="Times New Roman" w:hAnsi="Times New Roman"/>
                <w:color w:val="000000"/>
                <w:sz w:val="24"/>
                <w:szCs w:val="24"/>
                <w:lang w:val="uk-UA"/>
              </w:rPr>
              <w:t xml:space="preserve">. </w:t>
            </w:r>
            <w:r w:rsidR="00E43963" w:rsidRPr="0018313C">
              <w:rPr>
                <w:rFonts w:ascii="Times New Roman" w:hAnsi="Times New Roman"/>
                <w:color w:val="000000"/>
                <w:sz w:val="24"/>
                <w:szCs w:val="24"/>
                <w:lang w:val="uk-UA"/>
              </w:rPr>
              <w:t>Запобігання всім формам насильства з використанням зброї</w:t>
            </w:r>
          </w:p>
        </w:tc>
        <w:tc>
          <w:tcPr>
            <w:tcW w:w="4677" w:type="dxa"/>
            <w:gridSpan w:val="2"/>
          </w:tcPr>
          <w:p w:rsidR="00E43963" w:rsidRPr="003E1154" w:rsidRDefault="00E43963" w:rsidP="00DE1825">
            <w:pPr>
              <w:pStyle w:val="1f"/>
              <w:widowControl w:val="0"/>
              <w:tabs>
                <w:tab w:val="left" w:pos="240"/>
              </w:tabs>
              <w:ind w:left="33" w:firstLine="0"/>
              <w:rPr>
                <w:color w:val="000000"/>
              </w:rPr>
            </w:pPr>
            <w:r w:rsidRPr="003E1154">
              <w:rPr>
                <w:color w:val="000000"/>
              </w:rPr>
              <w:t>1) проведення інформаційних кампаній щодо алгоритму дій, реагування на випадки незаконного обігу та використання зброї, порядку легалізації зброї, здачі зброї та правових наслідків, у тому числі із залученням закладів освіти</w:t>
            </w:r>
          </w:p>
          <w:p w:rsidR="00E43963" w:rsidRPr="003E1154" w:rsidRDefault="00E43963" w:rsidP="008B40FE">
            <w:pPr>
              <w:pStyle w:val="a5"/>
              <w:spacing w:before="0"/>
              <w:ind w:firstLine="0"/>
              <w:jc w:val="both"/>
              <w:rPr>
                <w:rFonts w:ascii="Times New Roman" w:hAnsi="Times New Roman"/>
                <w:color w:val="000000"/>
                <w:sz w:val="24"/>
                <w:szCs w:val="24"/>
                <w:lang w:val="uk-UA"/>
              </w:rPr>
            </w:pPr>
          </w:p>
        </w:tc>
        <w:tc>
          <w:tcPr>
            <w:tcW w:w="1560" w:type="dxa"/>
          </w:tcPr>
          <w:p w:rsidR="00E43963" w:rsidRPr="003E1154" w:rsidRDefault="00E43963" w:rsidP="004659B5">
            <w:pPr>
              <w:pStyle w:val="a5"/>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E43963" w:rsidRPr="003E1154" w:rsidRDefault="00E43963" w:rsidP="00F20AC8">
            <w:pPr>
              <w:pStyle w:val="a5"/>
              <w:spacing w:before="0"/>
              <w:ind w:left="20" w:firstLine="0"/>
              <w:jc w:val="both"/>
              <w:rPr>
                <w:rFonts w:ascii="Times New Roman" w:hAnsi="Times New Roman"/>
                <w:sz w:val="24"/>
                <w:szCs w:val="24"/>
                <w:lang w:val="uk-UA"/>
              </w:rPr>
            </w:pPr>
            <w:r w:rsidRPr="003E1154">
              <w:rPr>
                <w:rFonts w:ascii="Times New Roman" w:hAnsi="Times New Roman"/>
                <w:sz w:val="24"/>
                <w:szCs w:val="24"/>
                <w:lang w:val="uk-UA"/>
              </w:rPr>
              <w:t>Володимирській відділ поліції г</w:t>
            </w:r>
            <w:r w:rsidRPr="003E1154">
              <w:rPr>
                <w:rFonts w:ascii="Times New Roman" w:hAnsi="Times New Roman"/>
                <w:color w:val="000000"/>
                <w:sz w:val="24"/>
                <w:szCs w:val="24"/>
                <w:lang w:val="uk-UA"/>
              </w:rPr>
              <w:t>оловного управління Національної поліції у Волинській області, територіальні громади</w:t>
            </w:r>
            <w:r w:rsidR="00DE1825">
              <w:rPr>
                <w:rFonts w:ascii="Times New Roman" w:hAnsi="Times New Roman"/>
                <w:color w:val="000000"/>
                <w:sz w:val="24"/>
                <w:szCs w:val="24"/>
                <w:lang w:val="uk-UA"/>
              </w:rPr>
              <w:t xml:space="preserve"> </w:t>
            </w:r>
            <w:r w:rsidR="00DE1825">
              <w:rPr>
                <w:rFonts w:ascii="Times New Roman" w:hAnsi="Times New Roman"/>
                <w:sz w:val="24"/>
                <w:szCs w:val="24"/>
                <w:lang w:val="uk-UA"/>
              </w:rPr>
              <w:t>району</w:t>
            </w:r>
          </w:p>
        </w:tc>
      </w:tr>
      <w:tr w:rsidR="00E43963" w:rsidRPr="003E1154" w:rsidTr="00F25898">
        <w:trPr>
          <w:trHeight w:val="2124"/>
        </w:trPr>
        <w:tc>
          <w:tcPr>
            <w:tcW w:w="2836" w:type="dxa"/>
          </w:tcPr>
          <w:p w:rsidR="00E43963" w:rsidRPr="003E1154" w:rsidRDefault="00E43963" w:rsidP="00A409AA">
            <w:pPr>
              <w:pStyle w:val="a5"/>
              <w:spacing w:before="0"/>
              <w:ind w:left="34" w:firstLine="0"/>
              <w:rPr>
                <w:rFonts w:ascii="Times New Roman" w:hAnsi="Times New Roman"/>
                <w:color w:val="000000"/>
                <w:sz w:val="24"/>
                <w:szCs w:val="24"/>
                <w:lang w:val="uk-UA"/>
              </w:rPr>
            </w:pPr>
          </w:p>
        </w:tc>
        <w:tc>
          <w:tcPr>
            <w:tcW w:w="4677" w:type="dxa"/>
            <w:gridSpan w:val="2"/>
          </w:tcPr>
          <w:p w:rsidR="00E43963" w:rsidRPr="003E1154" w:rsidRDefault="00E43963" w:rsidP="00DE1825">
            <w:pPr>
              <w:pStyle w:val="1f"/>
              <w:widowControl w:val="0"/>
              <w:tabs>
                <w:tab w:val="left" w:pos="240"/>
              </w:tabs>
              <w:ind w:left="33" w:firstLine="0"/>
              <w:rPr>
                <w:color w:val="000000"/>
              </w:rPr>
            </w:pPr>
            <w:r w:rsidRPr="003E1154">
              <w:rPr>
                <w:color w:val="000000"/>
              </w:rPr>
              <w:t>2) підвищення рівня обізнаності учасників освітнього процесу щодо ризиків, наслідків та відповідальності за вчинення насильства із застосуванням зброї</w:t>
            </w:r>
          </w:p>
          <w:p w:rsidR="00E43963" w:rsidRPr="003E1154" w:rsidRDefault="00E43963" w:rsidP="00C57322">
            <w:pPr>
              <w:pStyle w:val="1f"/>
              <w:widowControl w:val="0"/>
              <w:tabs>
                <w:tab w:val="left" w:pos="240"/>
              </w:tabs>
              <w:ind w:left="-75" w:firstLine="0"/>
              <w:rPr>
                <w:color w:val="000000"/>
              </w:rPr>
            </w:pPr>
          </w:p>
        </w:tc>
        <w:tc>
          <w:tcPr>
            <w:tcW w:w="1560" w:type="dxa"/>
          </w:tcPr>
          <w:p w:rsidR="00E43963" w:rsidRPr="003E1154" w:rsidRDefault="00E43963" w:rsidP="004659B5">
            <w:pPr>
              <w:pStyle w:val="a5"/>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2026-2028</w:t>
            </w:r>
          </w:p>
        </w:tc>
        <w:tc>
          <w:tcPr>
            <w:tcW w:w="6662" w:type="dxa"/>
          </w:tcPr>
          <w:p w:rsidR="00E43963" w:rsidRPr="003E1154" w:rsidRDefault="00BB5695" w:rsidP="00F20AC8">
            <w:pPr>
              <w:pStyle w:val="a5"/>
              <w:spacing w:before="0"/>
              <w:ind w:left="20" w:firstLine="0"/>
              <w:jc w:val="both"/>
              <w:rPr>
                <w:rFonts w:ascii="Times New Roman" w:hAnsi="Times New Roman"/>
                <w:sz w:val="24"/>
                <w:szCs w:val="24"/>
                <w:lang w:val="uk-UA"/>
              </w:rPr>
            </w:pPr>
            <w:r>
              <w:rPr>
                <w:rFonts w:ascii="Times New Roman" w:hAnsi="Times New Roman"/>
                <w:sz w:val="24"/>
                <w:szCs w:val="24"/>
                <w:lang w:val="uk-UA"/>
              </w:rPr>
              <w:t>т</w:t>
            </w:r>
            <w:r w:rsidR="00E43963" w:rsidRPr="003E1154">
              <w:rPr>
                <w:rFonts w:ascii="Times New Roman" w:hAnsi="Times New Roman"/>
                <w:sz w:val="24"/>
                <w:szCs w:val="24"/>
                <w:lang w:val="uk-UA"/>
              </w:rPr>
              <w:t>ериторіальні громади</w:t>
            </w:r>
            <w:r w:rsidR="00DE1825">
              <w:rPr>
                <w:rFonts w:ascii="Times New Roman" w:hAnsi="Times New Roman"/>
                <w:sz w:val="24"/>
                <w:szCs w:val="24"/>
                <w:lang w:val="uk-UA"/>
              </w:rPr>
              <w:t xml:space="preserve"> району</w:t>
            </w:r>
          </w:p>
        </w:tc>
      </w:tr>
      <w:tr w:rsidR="00F661C6" w:rsidRPr="003E1154" w:rsidTr="00F25898">
        <w:trPr>
          <w:trHeight w:val="1081"/>
        </w:trPr>
        <w:tc>
          <w:tcPr>
            <w:tcW w:w="15735" w:type="dxa"/>
            <w:gridSpan w:val="5"/>
          </w:tcPr>
          <w:p w:rsidR="00F661C6" w:rsidRPr="003E1154" w:rsidRDefault="001372B5" w:rsidP="006F5745">
            <w:pPr>
              <w:pStyle w:val="a5"/>
              <w:spacing w:before="0"/>
              <w:ind w:left="20" w:firstLine="0"/>
              <w:jc w:val="both"/>
              <w:rPr>
                <w:rFonts w:ascii="Times New Roman" w:hAnsi="Times New Roman"/>
                <w:b/>
                <w:sz w:val="24"/>
                <w:szCs w:val="24"/>
                <w:lang w:val="uk-UA"/>
              </w:rPr>
            </w:pPr>
            <w:r>
              <w:rPr>
                <w:rFonts w:ascii="Times New Roman" w:hAnsi="Times New Roman"/>
                <w:b/>
                <w:sz w:val="24"/>
                <w:szCs w:val="24"/>
                <w:lang w:val="uk-UA"/>
              </w:rPr>
              <w:t xml:space="preserve">Стратегічна ціль </w:t>
            </w:r>
            <w:r w:rsidR="006F5745">
              <w:rPr>
                <w:rFonts w:ascii="Times New Roman" w:hAnsi="Times New Roman"/>
                <w:b/>
                <w:sz w:val="24"/>
                <w:szCs w:val="24"/>
                <w:lang w:val="uk-UA"/>
              </w:rPr>
              <w:t>3</w:t>
            </w:r>
            <w:r w:rsidR="00F661C6" w:rsidRPr="003E1154">
              <w:rPr>
                <w:rFonts w:ascii="Times New Roman" w:hAnsi="Times New Roman"/>
                <w:b/>
                <w:sz w:val="24"/>
                <w:szCs w:val="24"/>
                <w:lang w:val="uk-UA"/>
              </w:rPr>
              <w:t>. Повоєнне відновлення враховує потреби усіх груп жінок і чоловіків у всіх сферах життя суспільства та забезпечує рівні можливості, рівний доступ до можливостей та рівноцінність результатів</w:t>
            </w:r>
          </w:p>
        </w:tc>
      </w:tr>
      <w:tr w:rsidR="00F661C6" w:rsidRPr="003E1154" w:rsidTr="00F25898">
        <w:trPr>
          <w:trHeight w:val="827"/>
        </w:trPr>
        <w:tc>
          <w:tcPr>
            <w:tcW w:w="15735" w:type="dxa"/>
            <w:gridSpan w:val="5"/>
          </w:tcPr>
          <w:p w:rsidR="00F661C6" w:rsidRPr="003E1154" w:rsidRDefault="00F661C6" w:rsidP="00F661C6">
            <w:pPr>
              <w:pStyle w:val="1f"/>
              <w:ind w:left="-108" w:firstLine="0"/>
              <w:jc w:val="both"/>
              <w:rPr>
                <w:b/>
                <w:color w:val="000000"/>
              </w:rPr>
            </w:pPr>
            <w:r w:rsidRPr="003E1154">
              <w:rPr>
                <w:b/>
                <w:color w:val="000000"/>
              </w:rPr>
              <w:t>Оперативна ціль 1. Покращено якість життя різних груп жінок і чоловіків та забезпечено соціальну згуртованість, стабільність та розвиток людського потенціалу</w:t>
            </w:r>
          </w:p>
          <w:p w:rsidR="00F661C6" w:rsidRPr="003E1154" w:rsidRDefault="00F661C6" w:rsidP="00F20AC8">
            <w:pPr>
              <w:pStyle w:val="a5"/>
              <w:spacing w:before="0"/>
              <w:ind w:left="20" w:firstLine="0"/>
              <w:jc w:val="both"/>
              <w:rPr>
                <w:rFonts w:ascii="Times New Roman" w:hAnsi="Times New Roman"/>
                <w:b/>
                <w:sz w:val="24"/>
                <w:szCs w:val="24"/>
                <w:lang w:val="uk-UA"/>
              </w:rPr>
            </w:pPr>
          </w:p>
        </w:tc>
      </w:tr>
      <w:tr w:rsidR="00F661C6" w:rsidRPr="003E1154" w:rsidTr="00F25898">
        <w:trPr>
          <w:trHeight w:val="2124"/>
        </w:trPr>
        <w:tc>
          <w:tcPr>
            <w:tcW w:w="2836" w:type="dxa"/>
          </w:tcPr>
          <w:p w:rsidR="00F661C6" w:rsidRPr="002B7830" w:rsidRDefault="00DA451C" w:rsidP="00A409AA">
            <w:pPr>
              <w:pStyle w:val="a5"/>
              <w:spacing w:before="0"/>
              <w:ind w:left="34" w:firstLine="0"/>
              <w:rPr>
                <w:rFonts w:ascii="Times New Roman" w:hAnsi="Times New Roman"/>
                <w:color w:val="000000"/>
                <w:sz w:val="24"/>
                <w:szCs w:val="24"/>
                <w:lang w:val="uk-UA"/>
              </w:rPr>
            </w:pPr>
            <w:r w:rsidRPr="002B7830">
              <w:rPr>
                <w:rFonts w:ascii="Times New Roman" w:hAnsi="Times New Roman"/>
                <w:color w:val="000000"/>
                <w:sz w:val="24"/>
                <w:szCs w:val="24"/>
                <w:lang w:val="uk-UA"/>
              </w:rPr>
              <w:t>7.</w:t>
            </w:r>
            <w:r w:rsidR="00F661C6" w:rsidRPr="002B7830">
              <w:rPr>
                <w:rFonts w:ascii="Times New Roman" w:hAnsi="Times New Roman"/>
                <w:color w:val="000000"/>
                <w:sz w:val="24"/>
                <w:szCs w:val="24"/>
                <w:lang w:val="uk-UA"/>
              </w:rPr>
              <w:t>Створення умов для розширення участі молоді у впровадженні порядку денного «Жінки, мир, безпека» та повоєнній відбудові країни</w:t>
            </w:r>
          </w:p>
        </w:tc>
        <w:tc>
          <w:tcPr>
            <w:tcW w:w="4677" w:type="dxa"/>
            <w:gridSpan w:val="2"/>
          </w:tcPr>
          <w:p w:rsidR="00F661C6" w:rsidRPr="003E1154" w:rsidRDefault="00F661C6" w:rsidP="00DE1825">
            <w:pPr>
              <w:pStyle w:val="1f"/>
              <w:widowControl w:val="0"/>
              <w:tabs>
                <w:tab w:val="left" w:pos="240"/>
              </w:tabs>
              <w:ind w:firstLine="0"/>
              <w:rPr>
                <w:color w:val="000000"/>
              </w:rPr>
            </w:pPr>
            <w:r w:rsidRPr="003E1154">
              <w:rPr>
                <w:color w:val="000000"/>
              </w:rPr>
              <w:t>1) провести аналіз потреб у послугах для дітей раннього і дошкільного в</w:t>
            </w:r>
            <w:r w:rsidR="006F5745">
              <w:rPr>
                <w:color w:val="000000"/>
              </w:rPr>
              <w:t>іку</w:t>
            </w:r>
          </w:p>
        </w:tc>
        <w:tc>
          <w:tcPr>
            <w:tcW w:w="1560" w:type="dxa"/>
          </w:tcPr>
          <w:p w:rsidR="00F661C6" w:rsidRPr="003E1154" w:rsidRDefault="00F661C6" w:rsidP="004659B5">
            <w:pPr>
              <w:pStyle w:val="a5"/>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F661C6" w:rsidRPr="003E1154" w:rsidRDefault="00F661C6" w:rsidP="00F661C6">
            <w:pPr>
              <w:pStyle w:val="a5"/>
              <w:spacing w:before="0"/>
              <w:ind w:left="20" w:firstLine="0"/>
              <w:jc w:val="both"/>
              <w:rPr>
                <w:rFonts w:ascii="Times New Roman" w:hAnsi="Times New Roman"/>
                <w:sz w:val="24"/>
                <w:szCs w:val="24"/>
                <w:lang w:val="uk-UA"/>
              </w:rPr>
            </w:pPr>
            <w:r w:rsidRPr="003E1154">
              <w:rPr>
                <w:rFonts w:ascii="Times New Roman" w:eastAsia="MS Mincho" w:hAnsi="Times New Roman"/>
                <w:sz w:val="24"/>
                <w:szCs w:val="24"/>
                <w:lang w:eastAsia="ja-JP"/>
              </w:rPr>
              <w:t xml:space="preserve">КП «Володимирське ТМО», </w:t>
            </w:r>
            <w:r w:rsidRPr="003E1154">
              <w:rPr>
                <w:rFonts w:ascii="Times New Roman" w:eastAsia="MS Mincho" w:hAnsi="Times New Roman"/>
                <w:sz w:val="24"/>
                <w:szCs w:val="24"/>
                <w:lang w:val="uk-UA" w:eastAsia="ja-JP"/>
              </w:rPr>
              <w:t>т</w:t>
            </w:r>
            <w:r w:rsidRPr="003E1154">
              <w:rPr>
                <w:rFonts w:ascii="Times New Roman" w:hAnsi="Times New Roman"/>
                <w:sz w:val="24"/>
                <w:szCs w:val="24"/>
                <w:lang w:val="uk-UA"/>
              </w:rPr>
              <w:t>ериторіальні громади</w:t>
            </w:r>
            <w:r w:rsidR="00DE1825">
              <w:rPr>
                <w:rFonts w:ascii="Times New Roman" w:hAnsi="Times New Roman"/>
                <w:sz w:val="24"/>
                <w:szCs w:val="24"/>
                <w:lang w:val="uk-UA"/>
              </w:rPr>
              <w:t xml:space="preserve"> району</w:t>
            </w:r>
          </w:p>
        </w:tc>
      </w:tr>
      <w:tr w:rsidR="00CD009D" w:rsidRPr="003E1154" w:rsidTr="00F25898">
        <w:trPr>
          <w:trHeight w:val="2124"/>
        </w:trPr>
        <w:tc>
          <w:tcPr>
            <w:tcW w:w="2836" w:type="dxa"/>
          </w:tcPr>
          <w:p w:rsidR="00CD009D" w:rsidRPr="003E1154" w:rsidRDefault="00CD009D" w:rsidP="00A409AA">
            <w:pPr>
              <w:pStyle w:val="a5"/>
              <w:spacing w:before="0"/>
              <w:ind w:left="34" w:firstLine="0"/>
              <w:rPr>
                <w:rFonts w:ascii="Times New Roman" w:hAnsi="Times New Roman"/>
                <w:color w:val="000000"/>
                <w:sz w:val="24"/>
                <w:szCs w:val="24"/>
              </w:rPr>
            </w:pPr>
          </w:p>
        </w:tc>
        <w:tc>
          <w:tcPr>
            <w:tcW w:w="4677" w:type="dxa"/>
            <w:gridSpan w:val="2"/>
          </w:tcPr>
          <w:p w:rsidR="00CD009D" w:rsidRPr="003E1154" w:rsidRDefault="00CD009D" w:rsidP="00DE1825">
            <w:pPr>
              <w:pStyle w:val="1f"/>
              <w:widowControl w:val="0"/>
              <w:tabs>
                <w:tab w:val="left" w:pos="240"/>
              </w:tabs>
              <w:ind w:left="33" w:firstLine="0"/>
              <w:rPr>
                <w:color w:val="000000"/>
              </w:rPr>
            </w:pPr>
            <w:r w:rsidRPr="003E1154">
              <w:rPr>
                <w:color w:val="000000"/>
              </w:rPr>
              <w:t>2) створення умов дошкільної освіти, зокрема альтернативних форм в сільських населених пунктах</w:t>
            </w:r>
          </w:p>
        </w:tc>
        <w:tc>
          <w:tcPr>
            <w:tcW w:w="1560" w:type="dxa"/>
          </w:tcPr>
          <w:p w:rsidR="00CD009D" w:rsidRPr="00DE1825" w:rsidRDefault="00CD009D" w:rsidP="004659B5">
            <w:pPr>
              <w:pStyle w:val="a5"/>
              <w:ind w:firstLine="0"/>
              <w:jc w:val="center"/>
              <w:rPr>
                <w:rFonts w:ascii="Times New Roman" w:eastAsia="MS Mincho" w:hAnsi="Times New Roman"/>
                <w:sz w:val="24"/>
                <w:szCs w:val="24"/>
                <w:lang w:val="uk-UA" w:eastAsia="ja-JP"/>
              </w:rPr>
            </w:pPr>
            <w:r w:rsidRPr="00DE1825">
              <w:rPr>
                <w:rFonts w:ascii="Times New Roman" w:eastAsia="MS Mincho" w:hAnsi="Times New Roman"/>
                <w:sz w:val="24"/>
                <w:szCs w:val="24"/>
                <w:lang w:val="uk-UA" w:eastAsia="ja-JP"/>
              </w:rPr>
              <w:t>2026-2030</w:t>
            </w:r>
          </w:p>
        </w:tc>
        <w:tc>
          <w:tcPr>
            <w:tcW w:w="6662" w:type="dxa"/>
          </w:tcPr>
          <w:p w:rsidR="00CD009D" w:rsidRPr="00DE1825" w:rsidRDefault="00BB5695" w:rsidP="00F661C6">
            <w:pPr>
              <w:pStyle w:val="a5"/>
              <w:spacing w:before="0"/>
              <w:ind w:left="20" w:firstLine="0"/>
              <w:jc w:val="both"/>
              <w:rPr>
                <w:rFonts w:ascii="Times New Roman" w:eastAsia="MS Mincho" w:hAnsi="Times New Roman"/>
                <w:sz w:val="24"/>
                <w:szCs w:val="24"/>
                <w:lang w:val="uk-UA" w:eastAsia="ja-JP"/>
              </w:rPr>
            </w:pPr>
            <w:r w:rsidRPr="00DE1825">
              <w:rPr>
                <w:rFonts w:ascii="Times New Roman" w:eastAsia="MS Mincho" w:hAnsi="Times New Roman"/>
                <w:sz w:val="24"/>
                <w:szCs w:val="24"/>
                <w:lang w:val="uk-UA" w:eastAsia="ja-JP"/>
              </w:rPr>
              <w:t>т</w:t>
            </w:r>
            <w:r w:rsidR="00CD009D" w:rsidRPr="00DE1825">
              <w:rPr>
                <w:rFonts w:ascii="Times New Roman" w:hAnsi="Times New Roman"/>
                <w:sz w:val="24"/>
                <w:szCs w:val="24"/>
                <w:lang w:val="uk-UA"/>
              </w:rPr>
              <w:t>ериторіальні громади</w:t>
            </w:r>
            <w:r w:rsidR="00DE1825" w:rsidRPr="00DE1825">
              <w:rPr>
                <w:rFonts w:ascii="Times New Roman" w:hAnsi="Times New Roman"/>
                <w:sz w:val="24"/>
                <w:szCs w:val="24"/>
                <w:lang w:val="uk-UA"/>
              </w:rPr>
              <w:t xml:space="preserve"> району</w:t>
            </w:r>
          </w:p>
        </w:tc>
      </w:tr>
      <w:tr w:rsidR="00CD009D" w:rsidRPr="003E1154" w:rsidTr="00F25898">
        <w:trPr>
          <w:trHeight w:val="2124"/>
        </w:trPr>
        <w:tc>
          <w:tcPr>
            <w:tcW w:w="2836" w:type="dxa"/>
          </w:tcPr>
          <w:p w:rsidR="00CD009D" w:rsidRPr="00DE1825" w:rsidRDefault="00DA451C" w:rsidP="00A409AA">
            <w:pPr>
              <w:pStyle w:val="a5"/>
              <w:spacing w:before="0"/>
              <w:ind w:left="34" w:firstLine="0"/>
              <w:rPr>
                <w:rFonts w:ascii="Times New Roman" w:hAnsi="Times New Roman"/>
                <w:color w:val="000000"/>
                <w:sz w:val="24"/>
                <w:szCs w:val="24"/>
                <w:lang w:val="uk-UA"/>
              </w:rPr>
            </w:pPr>
            <w:r w:rsidRPr="00DE1825">
              <w:rPr>
                <w:rFonts w:ascii="Times New Roman" w:hAnsi="Times New Roman"/>
                <w:color w:val="000000"/>
                <w:sz w:val="24"/>
                <w:szCs w:val="24"/>
                <w:lang w:val="uk-UA"/>
              </w:rPr>
              <w:t>8.</w:t>
            </w:r>
            <w:r w:rsidR="000C192B" w:rsidRPr="00DE1825">
              <w:rPr>
                <w:rFonts w:ascii="Times New Roman" w:hAnsi="Times New Roman"/>
                <w:color w:val="000000"/>
                <w:sz w:val="24"/>
                <w:szCs w:val="24"/>
                <w:lang w:val="uk-UA"/>
              </w:rPr>
              <w:t>Покращення функціонування ринку праці</w:t>
            </w:r>
          </w:p>
        </w:tc>
        <w:tc>
          <w:tcPr>
            <w:tcW w:w="4677" w:type="dxa"/>
            <w:gridSpan w:val="2"/>
          </w:tcPr>
          <w:p w:rsidR="00CD009D" w:rsidRPr="003E1154" w:rsidRDefault="000C192B" w:rsidP="00DE1825">
            <w:pPr>
              <w:pStyle w:val="1f"/>
              <w:widowControl w:val="0"/>
              <w:tabs>
                <w:tab w:val="left" w:pos="240"/>
              </w:tabs>
              <w:ind w:left="33" w:firstLine="0"/>
              <w:rPr>
                <w:color w:val="000000"/>
              </w:rPr>
            </w:pPr>
            <w:r w:rsidRPr="003E1154">
              <w:rPr>
                <w:color w:val="000000"/>
              </w:rPr>
              <w:t>1) професійне навчання жінок і чоловіків з орієнтацією на сектори, що мають попит та дефіцит кадрів (енергетика, будівництво, сектор безпеки і оборони, агропромислова галузь тощо)</w:t>
            </w:r>
          </w:p>
        </w:tc>
        <w:tc>
          <w:tcPr>
            <w:tcW w:w="1560" w:type="dxa"/>
          </w:tcPr>
          <w:p w:rsidR="00CD009D" w:rsidRPr="00DE1825" w:rsidRDefault="000C192B" w:rsidP="004659B5">
            <w:pPr>
              <w:pStyle w:val="a5"/>
              <w:ind w:firstLine="0"/>
              <w:jc w:val="center"/>
              <w:rPr>
                <w:rFonts w:ascii="Times New Roman" w:eastAsia="MS Mincho" w:hAnsi="Times New Roman"/>
                <w:sz w:val="24"/>
                <w:szCs w:val="24"/>
                <w:lang w:val="uk-UA" w:eastAsia="ja-JP"/>
              </w:rPr>
            </w:pPr>
            <w:r w:rsidRPr="00DE1825">
              <w:rPr>
                <w:rFonts w:ascii="Times New Roman" w:eastAsia="MS Mincho" w:hAnsi="Times New Roman"/>
                <w:sz w:val="24"/>
                <w:szCs w:val="24"/>
                <w:lang w:val="uk-UA" w:eastAsia="ja-JP"/>
              </w:rPr>
              <w:t>2026-2030</w:t>
            </w:r>
          </w:p>
        </w:tc>
        <w:tc>
          <w:tcPr>
            <w:tcW w:w="6662" w:type="dxa"/>
          </w:tcPr>
          <w:p w:rsidR="00CD009D" w:rsidRPr="00DE1825" w:rsidRDefault="00CD009D" w:rsidP="00F661C6">
            <w:pPr>
              <w:pStyle w:val="a5"/>
              <w:spacing w:before="0"/>
              <w:ind w:left="20" w:firstLine="0"/>
              <w:jc w:val="both"/>
              <w:rPr>
                <w:rFonts w:ascii="Times New Roman" w:eastAsia="MS Mincho" w:hAnsi="Times New Roman"/>
                <w:sz w:val="24"/>
                <w:szCs w:val="24"/>
                <w:lang w:val="uk-UA" w:eastAsia="ja-JP"/>
              </w:rPr>
            </w:pPr>
            <w:r w:rsidRPr="00DE1825">
              <w:rPr>
                <w:rFonts w:ascii="Times New Roman" w:eastAsia="MS Mincho" w:hAnsi="Times New Roman"/>
                <w:sz w:val="24"/>
                <w:szCs w:val="24"/>
                <w:lang w:val="uk-UA" w:eastAsia="ja-JP"/>
              </w:rPr>
              <w:t xml:space="preserve">Володимирська філія Волинського обласного центру зайнятості, </w:t>
            </w:r>
            <w:r w:rsidR="000C192B" w:rsidRPr="00DE1825">
              <w:rPr>
                <w:rFonts w:ascii="Times New Roman" w:eastAsia="MS Mincho" w:hAnsi="Times New Roman"/>
                <w:sz w:val="24"/>
                <w:szCs w:val="24"/>
                <w:lang w:val="uk-UA" w:eastAsia="ja-JP"/>
              </w:rPr>
              <w:t>Центр підтримки бізнесу «Ново» (за згодою)</w:t>
            </w:r>
          </w:p>
        </w:tc>
      </w:tr>
      <w:tr w:rsidR="000C192B" w:rsidRPr="003E1154" w:rsidTr="00F25898">
        <w:trPr>
          <w:trHeight w:val="2124"/>
        </w:trPr>
        <w:tc>
          <w:tcPr>
            <w:tcW w:w="2836" w:type="dxa"/>
          </w:tcPr>
          <w:p w:rsidR="000C192B" w:rsidRPr="003E1154" w:rsidRDefault="000C192B" w:rsidP="00A409AA">
            <w:pPr>
              <w:pStyle w:val="a5"/>
              <w:spacing w:before="0"/>
              <w:ind w:left="34" w:firstLine="0"/>
              <w:rPr>
                <w:rFonts w:ascii="Times New Roman" w:hAnsi="Times New Roman"/>
                <w:color w:val="000000"/>
                <w:sz w:val="24"/>
                <w:szCs w:val="24"/>
              </w:rPr>
            </w:pPr>
          </w:p>
        </w:tc>
        <w:tc>
          <w:tcPr>
            <w:tcW w:w="4677" w:type="dxa"/>
            <w:gridSpan w:val="2"/>
          </w:tcPr>
          <w:p w:rsidR="000C192B" w:rsidRPr="003E1154" w:rsidRDefault="000C192B" w:rsidP="00DE1825">
            <w:pPr>
              <w:pStyle w:val="1f"/>
              <w:widowControl w:val="0"/>
              <w:tabs>
                <w:tab w:val="left" w:pos="240"/>
              </w:tabs>
              <w:ind w:left="33" w:firstLine="0"/>
              <w:rPr>
                <w:color w:val="000000"/>
              </w:rPr>
            </w:pPr>
            <w:r w:rsidRPr="003E1154">
              <w:rPr>
                <w:color w:val="000000"/>
                <w:lang w:val="ru-RU"/>
              </w:rPr>
              <w:t xml:space="preserve">2) </w:t>
            </w:r>
            <w:r w:rsidRPr="003E1154">
              <w:rPr>
                <w:color w:val="000000"/>
              </w:rPr>
              <w:t>забезпечення профнавчання з керування транспортними засобами різного типу для жінок, учасників бойових дій</w:t>
            </w:r>
          </w:p>
        </w:tc>
        <w:tc>
          <w:tcPr>
            <w:tcW w:w="1560" w:type="dxa"/>
          </w:tcPr>
          <w:p w:rsidR="000C192B" w:rsidRPr="00DE1825" w:rsidRDefault="000C192B" w:rsidP="004659B5">
            <w:pPr>
              <w:pStyle w:val="a5"/>
              <w:ind w:firstLine="0"/>
              <w:jc w:val="center"/>
              <w:rPr>
                <w:rFonts w:ascii="Times New Roman" w:eastAsia="MS Mincho" w:hAnsi="Times New Roman"/>
                <w:sz w:val="24"/>
                <w:szCs w:val="24"/>
                <w:lang w:val="uk-UA" w:eastAsia="ja-JP"/>
              </w:rPr>
            </w:pPr>
            <w:r w:rsidRPr="00DE1825">
              <w:rPr>
                <w:rFonts w:ascii="Times New Roman" w:eastAsia="MS Mincho" w:hAnsi="Times New Roman"/>
                <w:sz w:val="24"/>
                <w:szCs w:val="24"/>
                <w:lang w:val="uk-UA" w:eastAsia="ja-JP"/>
              </w:rPr>
              <w:t>2026-2030</w:t>
            </w:r>
          </w:p>
        </w:tc>
        <w:tc>
          <w:tcPr>
            <w:tcW w:w="6662" w:type="dxa"/>
          </w:tcPr>
          <w:p w:rsidR="000C192B" w:rsidRPr="00DE1825" w:rsidRDefault="000C192B" w:rsidP="00F661C6">
            <w:pPr>
              <w:pStyle w:val="a5"/>
              <w:spacing w:before="0"/>
              <w:ind w:left="20" w:firstLine="0"/>
              <w:jc w:val="both"/>
              <w:rPr>
                <w:rFonts w:ascii="Times New Roman" w:eastAsia="MS Mincho" w:hAnsi="Times New Roman"/>
                <w:sz w:val="24"/>
                <w:szCs w:val="24"/>
                <w:lang w:val="uk-UA" w:eastAsia="ja-JP"/>
              </w:rPr>
            </w:pPr>
            <w:r w:rsidRPr="00DE1825">
              <w:rPr>
                <w:rFonts w:ascii="Times New Roman" w:eastAsia="MS Mincho" w:hAnsi="Times New Roman"/>
                <w:sz w:val="24"/>
                <w:szCs w:val="24"/>
                <w:lang w:val="uk-UA" w:eastAsia="ja-JP"/>
              </w:rPr>
              <w:t>Володимирська філія Волинського обласного центру зайнятості</w:t>
            </w:r>
          </w:p>
        </w:tc>
      </w:tr>
      <w:tr w:rsidR="000C192B" w:rsidRPr="003E1154" w:rsidTr="00F25898">
        <w:trPr>
          <w:trHeight w:val="2124"/>
        </w:trPr>
        <w:tc>
          <w:tcPr>
            <w:tcW w:w="2836" w:type="dxa"/>
          </w:tcPr>
          <w:p w:rsidR="000C192B" w:rsidRPr="003E1154" w:rsidRDefault="00DA451C" w:rsidP="00A409AA">
            <w:pPr>
              <w:pStyle w:val="a5"/>
              <w:spacing w:before="0"/>
              <w:ind w:left="34" w:firstLine="0"/>
              <w:rPr>
                <w:rFonts w:ascii="Times New Roman" w:hAnsi="Times New Roman"/>
                <w:color w:val="000000"/>
                <w:sz w:val="24"/>
                <w:szCs w:val="24"/>
                <w:lang w:val="uk-UA"/>
              </w:rPr>
            </w:pPr>
            <w:r>
              <w:rPr>
                <w:rFonts w:ascii="Times New Roman" w:hAnsi="Times New Roman"/>
                <w:color w:val="000000"/>
                <w:sz w:val="24"/>
                <w:szCs w:val="24"/>
                <w:lang w:val="uk-UA"/>
              </w:rPr>
              <w:t>9.</w:t>
            </w:r>
            <w:r w:rsidR="000C192B" w:rsidRPr="003E1154">
              <w:rPr>
                <w:rFonts w:ascii="Times New Roman" w:hAnsi="Times New Roman"/>
                <w:color w:val="000000"/>
                <w:sz w:val="24"/>
                <w:szCs w:val="24"/>
                <w:lang w:val="uk-UA"/>
              </w:rPr>
              <w:t>Формування інклюзивної культури памʼяті про постраждалих, загиблих та воєнні злочини, як важливого елементу відновлення та соціальної згуртованості</w:t>
            </w:r>
          </w:p>
        </w:tc>
        <w:tc>
          <w:tcPr>
            <w:tcW w:w="4677" w:type="dxa"/>
            <w:gridSpan w:val="2"/>
          </w:tcPr>
          <w:p w:rsidR="000C192B" w:rsidRPr="003E1154" w:rsidRDefault="000C192B" w:rsidP="00DE1825">
            <w:pPr>
              <w:pStyle w:val="1f"/>
              <w:ind w:left="33" w:firstLine="0"/>
              <w:rPr>
                <w:color w:val="000000"/>
              </w:rPr>
            </w:pPr>
            <w:r w:rsidRPr="003E1154">
              <w:rPr>
                <w:color w:val="000000"/>
              </w:rPr>
              <w:t>1) організація місць пам’яті, створення меморіалів, встановлення меморіальних дошок на вшанування пам’яті загиблих захисників і захисниць у війні за Незалежність України</w:t>
            </w:r>
          </w:p>
          <w:p w:rsidR="000C192B" w:rsidRPr="003E1154" w:rsidRDefault="000C192B" w:rsidP="00C57322">
            <w:pPr>
              <w:pStyle w:val="1f"/>
              <w:widowControl w:val="0"/>
              <w:tabs>
                <w:tab w:val="left" w:pos="240"/>
              </w:tabs>
              <w:ind w:left="-75" w:firstLine="0"/>
              <w:rPr>
                <w:color w:val="000000"/>
              </w:rPr>
            </w:pPr>
          </w:p>
        </w:tc>
        <w:tc>
          <w:tcPr>
            <w:tcW w:w="1560" w:type="dxa"/>
          </w:tcPr>
          <w:p w:rsidR="000C192B" w:rsidRPr="003E1154" w:rsidRDefault="000C192B" w:rsidP="004659B5">
            <w:pPr>
              <w:pStyle w:val="a5"/>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0C192B" w:rsidRPr="003E1154" w:rsidRDefault="00D915DB" w:rsidP="00F661C6">
            <w:pPr>
              <w:pStyle w:val="a5"/>
              <w:spacing w:before="0"/>
              <w:ind w:left="20" w:firstLine="0"/>
              <w:jc w:val="both"/>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т</w:t>
            </w:r>
            <w:r w:rsidR="000C192B" w:rsidRPr="003E1154">
              <w:rPr>
                <w:rFonts w:ascii="Times New Roman" w:hAnsi="Times New Roman"/>
                <w:sz w:val="24"/>
                <w:szCs w:val="24"/>
                <w:lang w:val="uk-UA"/>
              </w:rPr>
              <w:t>ериторіальні громади</w:t>
            </w:r>
            <w:r w:rsidR="00DE1825">
              <w:rPr>
                <w:rFonts w:ascii="Times New Roman" w:hAnsi="Times New Roman"/>
                <w:sz w:val="24"/>
                <w:szCs w:val="24"/>
                <w:lang w:val="uk-UA"/>
              </w:rPr>
              <w:t xml:space="preserve"> району</w:t>
            </w:r>
          </w:p>
        </w:tc>
      </w:tr>
      <w:tr w:rsidR="00D915DB" w:rsidRPr="003E1154" w:rsidTr="00F25898">
        <w:trPr>
          <w:trHeight w:val="2124"/>
        </w:trPr>
        <w:tc>
          <w:tcPr>
            <w:tcW w:w="2836" w:type="dxa"/>
          </w:tcPr>
          <w:p w:rsidR="00D915DB" w:rsidRPr="003E1154" w:rsidRDefault="00D915DB" w:rsidP="00A409AA">
            <w:pPr>
              <w:pStyle w:val="a5"/>
              <w:spacing w:before="0"/>
              <w:ind w:left="34" w:firstLine="0"/>
              <w:rPr>
                <w:rFonts w:ascii="Times New Roman" w:hAnsi="Times New Roman"/>
                <w:color w:val="000000"/>
                <w:sz w:val="24"/>
                <w:szCs w:val="24"/>
                <w:lang w:val="uk-UA"/>
              </w:rPr>
            </w:pPr>
          </w:p>
        </w:tc>
        <w:tc>
          <w:tcPr>
            <w:tcW w:w="4677" w:type="dxa"/>
            <w:gridSpan w:val="2"/>
          </w:tcPr>
          <w:p w:rsidR="00D915DB" w:rsidRPr="003E1154" w:rsidRDefault="00D915DB" w:rsidP="00DE1825">
            <w:pPr>
              <w:pStyle w:val="1f"/>
              <w:ind w:left="33" w:firstLine="0"/>
              <w:rPr>
                <w:color w:val="000000"/>
              </w:rPr>
            </w:pPr>
            <w:r w:rsidRPr="003E1154">
              <w:rPr>
                <w:color w:val="000000"/>
              </w:rPr>
              <w:t>2) проведення публічних заходів з нагоди пам’ятних дат, пов’язаних з подіями війни за Незалежність України</w:t>
            </w:r>
          </w:p>
        </w:tc>
        <w:tc>
          <w:tcPr>
            <w:tcW w:w="1560" w:type="dxa"/>
          </w:tcPr>
          <w:p w:rsidR="00D915DB" w:rsidRPr="003E1154" w:rsidRDefault="00D915DB" w:rsidP="004659B5">
            <w:pPr>
              <w:pStyle w:val="a5"/>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D915DB" w:rsidRPr="003E1154" w:rsidRDefault="00D915DB" w:rsidP="00C57322">
            <w:pPr>
              <w:pStyle w:val="a5"/>
              <w:spacing w:before="0"/>
              <w:ind w:left="20" w:firstLine="0"/>
              <w:jc w:val="both"/>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т</w:t>
            </w:r>
            <w:r w:rsidRPr="003E1154">
              <w:rPr>
                <w:rFonts w:ascii="Times New Roman" w:hAnsi="Times New Roman"/>
                <w:sz w:val="24"/>
                <w:szCs w:val="24"/>
                <w:lang w:val="uk-UA"/>
              </w:rPr>
              <w:t>ериторіальні громади</w:t>
            </w:r>
            <w:r w:rsidR="00DE1825">
              <w:rPr>
                <w:rFonts w:ascii="Times New Roman" w:hAnsi="Times New Roman"/>
                <w:sz w:val="24"/>
                <w:szCs w:val="24"/>
                <w:lang w:val="uk-UA"/>
              </w:rPr>
              <w:t xml:space="preserve"> району </w:t>
            </w:r>
          </w:p>
        </w:tc>
      </w:tr>
      <w:tr w:rsidR="00D915DB" w:rsidRPr="003E1154" w:rsidTr="00F25898">
        <w:trPr>
          <w:trHeight w:val="20"/>
        </w:trPr>
        <w:tc>
          <w:tcPr>
            <w:tcW w:w="15735" w:type="dxa"/>
            <w:gridSpan w:val="5"/>
          </w:tcPr>
          <w:p w:rsidR="00D915DB" w:rsidRPr="003E1154" w:rsidRDefault="00D915DB" w:rsidP="00C57322">
            <w:pPr>
              <w:pStyle w:val="1f"/>
              <w:ind w:left="57" w:right="57" w:firstLine="0"/>
              <w:jc w:val="both"/>
              <w:rPr>
                <w:b/>
                <w:color w:val="000000"/>
              </w:rPr>
            </w:pPr>
            <w:r w:rsidRPr="003E1154">
              <w:rPr>
                <w:b/>
                <w:color w:val="000000"/>
              </w:rPr>
              <w:t>Стратегічна ціль 4. Забезпечено взаємодію суб’єктів, діяльність яких спрямована на виявлення, реагування та подолання наслідків сексуального насильства, пов’язаного зі збройною агресією Російської Федерації проти України, а також інших міжнародних злочинів, що спричиняють особливо тяжкі наслідки для жінок і чоловіків, дівчат і хлопців</w:t>
            </w:r>
          </w:p>
          <w:p w:rsidR="00D915DB" w:rsidRPr="003E1154" w:rsidRDefault="00D915DB" w:rsidP="00C57322">
            <w:pPr>
              <w:pStyle w:val="1f"/>
              <w:ind w:left="57" w:right="57" w:firstLine="0"/>
              <w:jc w:val="both"/>
              <w:rPr>
                <w:b/>
                <w:color w:val="000000"/>
              </w:rPr>
            </w:pPr>
          </w:p>
        </w:tc>
      </w:tr>
      <w:tr w:rsidR="00D915DB" w:rsidRPr="003E1154" w:rsidTr="00F25898">
        <w:trPr>
          <w:trHeight w:val="20"/>
        </w:trPr>
        <w:tc>
          <w:tcPr>
            <w:tcW w:w="15735" w:type="dxa"/>
            <w:gridSpan w:val="5"/>
          </w:tcPr>
          <w:p w:rsidR="00D915DB" w:rsidRPr="003E1154" w:rsidRDefault="00D915DB" w:rsidP="00614932">
            <w:pPr>
              <w:pStyle w:val="1f"/>
              <w:ind w:left="57" w:right="57" w:firstLine="0"/>
              <w:jc w:val="both"/>
              <w:rPr>
                <w:b/>
                <w:color w:val="000000"/>
              </w:rPr>
            </w:pPr>
            <w:r w:rsidRPr="003E1154">
              <w:rPr>
                <w:b/>
                <w:color w:val="000000"/>
              </w:rPr>
              <w:t>Оперативна ціль 1. Впроваджено ефективну систему міжвідомчої взаємодії суб'єктів на національному та місцевому рівнях щодо виявлення та реагування на міжнародні / воєнні злочини</w:t>
            </w:r>
          </w:p>
          <w:p w:rsidR="00D915DB" w:rsidRPr="003E1154" w:rsidRDefault="00D915DB" w:rsidP="0025506B">
            <w:pPr>
              <w:pStyle w:val="a5"/>
              <w:ind w:firstLine="0"/>
              <w:jc w:val="center"/>
              <w:rPr>
                <w:rFonts w:ascii="Times New Roman" w:eastAsia="MS Mincho" w:hAnsi="Times New Roman"/>
                <w:b/>
                <w:sz w:val="24"/>
                <w:szCs w:val="24"/>
                <w:lang w:val="uk-UA" w:eastAsia="ja-JP"/>
              </w:rPr>
            </w:pPr>
          </w:p>
        </w:tc>
      </w:tr>
      <w:tr w:rsidR="00344801" w:rsidRPr="003E1154" w:rsidTr="00344801">
        <w:trPr>
          <w:trHeight w:val="5355"/>
        </w:trPr>
        <w:tc>
          <w:tcPr>
            <w:tcW w:w="2836" w:type="dxa"/>
          </w:tcPr>
          <w:p w:rsidR="00344801" w:rsidRPr="00DE1825" w:rsidRDefault="00344801" w:rsidP="00A409AA">
            <w:pPr>
              <w:pStyle w:val="a5"/>
              <w:spacing w:before="0" w:line="230" w:lineRule="auto"/>
              <w:ind w:firstLine="0"/>
              <w:rPr>
                <w:rFonts w:ascii="Times New Roman" w:eastAsia="MS Mincho" w:hAnsi="Times New Roman"/>
                <w:bCs/>
                <w:sz w:val="24"/>
                <w:szCs w:val="24"/>
                <w:lang w:val="uk-UA" w:eastAsia="ja-JP"/>
              </w:rPr>
            </w:pPr>
            <w:r w:rsidRPr="00DE1825">
              <w:rPr>
                <w:rFonts w:ascii="Times New Roman" w:hAnsi="Times New Roman"/>
                <w:color w:val="000000"/>
                <w:sz w:val="24"/>
                <w:szCs w:val="24"/>
                <w:lang w:val="uk-UA"/>
              </w:rPr>
              <w:t>10. Зміцнення міжвідомчої координації та партнерства між органами державної влади, громадянським суспільством і міжнародними партнерами для ефективного запобігання та реагування на сексуальне насильство, пов’язане зі збройною агресією, та інші воєнні злочини</w:t>
            </w:r>
          </w:p>
        </w:tc>
        <w:tc>
          <w:tcPr>
            <w:tcW w:w="4677" w:type="dxa"/>
            <w:gridSpan w:val="2"/>
            <w:tcBorders>
              <w:top w:val="nil"/>
            </w:tcBorders>
          </w:tcPr>
          <w:p w:rsidR="00344801" w:rsidRPr="00DE1825" w:rsidRDefault="00344801" w:rsidP="00ED510E">
            <w:pPr>
              <w:pStyle w:val="a5"/>
              <w:spacing w:before="0"/>
              <w:ind w:firstLine="108"/>
              <w:rPr>
                <w:rFonts w:ascii="Times New Roman" w:eastAsia="MS Mincho" w:hAnsi="Times New Roman"/>
                <w:sz w:val="24"/>
                <w:szCs w:val="24"/>
                <w:lang w:val="uk-UA" w:eastAsia="ja-JP"/>
              </w:rPr>
            </w:pPr>
            <w:r w:rsidRPr="00DE1825">
              <w:rPr>
                <w:rFonts w:ascii="Times New Roman" w:hAnsi="Times New Roman"/>
                <w:color w:val="000000"/>
                <w:sz w:val="24"/>
                <w:szCs w:val="24"/>
                <w:lang w:val="uk-UA"/>
              </w:rPr>
              <w:t>1) забезпечення включення питань реагування на сексуальне насильство, пов’язане зі збройною агресією, та інші воєнні злочини у діяльність  консультативно-дорадчих органів </w:t>
            </w:r>
          </w:p>
        </w:tc>
        <w:tc>
          <w:tcPr>
            <w:tcW w:w="1560" w:type="dxa"/>
          </w:tcPr>
          <w:p w:rsidR="00344801" w:rsidRPr="003E1154" w:rsidRDefault="00344801" w:rsidP="00D82736">
            <w:pPr>
              <w:pStyle w:val="a5"/>
              <w:spacing w:before="0" w:line="230" w:lineRule="auto"/>
              <w:ind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344801" w:rsidRPr="003E1154" w:rsidRDefault="00344801" w:rsidP="00D82736">
            <w:pPr>
              <w:jc w:val="both"/>
              <w:rPr>
                <w:rFonts w:ascii="Times New Roman" w:hAnsi="Times New Roman"/>
                <w:sz w:val="24"/>
                <w:szCs w:val="24"/>
              </w:rPr>
            </w:pPr>
            <w:r w:rsidRPr="003E1154">
              <w:rPr>
                <w:rFonts w:ascii="Times New Roman" w:hAnsi="Times New Roman"/>
                <w:sz w:val="24"/>
                <w:szCs w:val="24"/>
              </w:rPr>
              <w:t>Управління соціальної та ветеранської політики Володимирської райдержадміністрації, територіальні громади району</w:t>
            </w:r>
          </w:p>
          <w:p w:rsidR="00344801" w:rsidRPr="003E1154" w:rsidRDefault="00344801" w:rsidP="005A2142">
            <w:pPr>
              <w:pStyle w:val="a5"/>
              <w:spacing w:before="0"/>
              <w:ind w:right="33" w:firstLine="0"/>
              <w:jc w:val="both"/>
              <w:rPr>
                <w:rFonts w:ascii="Times New Roman" w:eastAsia="MS Mincho" w:hAnsi="Times New Roman"/>
                <w:sz w:val="24"/>
                <w:szCs w:val="24"/>
                <w:lang w:val="uk-UA" w:eastAsia="ja-JP"/>
              </w:rPr>
            </w:pPr>
          </w:p>
        </w:tc>
      </w:tr>
      <w:tr w:rsidR="00D915DB" w:rsidRPr="003E1154" w:rsidTr="00F25898">
        <w:trPr>
          <w:trHeight w:val="605"/>
        </w:trPr>
        <w:tc>
          <w:tcPr>
            <w:tcW w:w="15735" w:type="dxa"/>
            <w:gridSpan w:val="5"/>
          </w:tcPr>
          <w:p w:rsidR="00D915DB" w:rsidRPr="003E1154" w:rsidRDefault="00D915DB" w:rsidP="005A2142">
            <w:pPr>
              <w:pStyle w:val="a5"/>
              <w:spacing w:before="0" w:line="226" w:lineRule="auto"/>
              <w:ind w:left="20" w:firstLine="0"/>
              <w:jc w:val="both"/>
              <w:rPr>
                <w:rFonts w:ascii="Times New Roman" w:eastAsia="MS Mincho" w:hAnsi="Times New Roman"/>
                <w:b/>
                <w:sz w:val="24"/>
                <w:szCs w:val="24"/>
                <w:lang w:val="uk-UA" w:eastAsia="ja-JP"/>
              </w:rPr>
            </w:pPr>
            <w:r w:rsidRPr="003E1154">
              <w:rPr>
                <w:rFonts w:ascii="Times New Roman" w:eastAsia="MS Mincho" w:hAnsi="Times New Roman"/>
                <w:b/>
                <w:sz w:val="24"/>
                <w:szCs w:val="24"/>
                <w:lang w:val="uk-UA" w:eastAsia="ja-JP"/>
              </w:rPr>
              <w:lastRenderedPageBreak/>
              <w:t>Оперативна ціль 2. Забезпечено надання своєчасної, ефективної комплексної допомоги та репарацій особам, які постраждали від сексуального насильства, пов’язаного зі збройною агресією, та воєнних злочинів з урахуванням потреб різних категорій жінок та чоловіків, дівчат та хлопців</w:t>
            </w:r>
          </w:p>
        </w:tc>
      </w:tr>
      <w:tr w:rsidR="00D915DB" w:rsidRPr="003E1154" w:rsidTr="00F25898">
        <w:trPr>
          <w:trHeight w:val="3025"/>
        </w:trPr>
        <w:tc>
          <w:tcPr>
            <w:tcW w:w="2836" w:type="dxa"/>
          </w:tcPr>
          <w:p w:rsidR="00D915DB" w:rsidRPr="0018313C" w:rsidRDefault="00DA451C" w:rsidP="00EB3259">
            <w:pPr>
              <w:pStyle w:val="a5"/>
              <w:spacing w:before="0"/>
              <w:ind w:right="176" w:firstLine="0"/>
              <w:rPr>
                <w:rFonts w:ascii="Times New Roman" w:eastAsia="MS Mincho" w:hAnsi="Times New Roman"/>
                <w:sz w:val="24"/>
                <w:szCs w:val="24"/>
                <w:lang w:val="uk-UA" w:eastAsia="ja-JP"/>
              </w:rPr>
            </w:pPr>
            <w:r w:rsidRPr="0018313C">
              <w:rPr>
                <w:rFonts w:ascii="Times New Roman" w:hAnsi="Times New Roman"/>
                <w:sz w:val="24"/>
                <w:szCs w:val="24"/>
                <w:lang w:val="uk-UA"/>
              </w:rPr>
              <w:t>11</w:t>
            </w:r>
            <w:r w:rsidR="00D915DB" w:rsidRPr="0018313C">
              <w:rPr>
                <w:rFonts w:ascii="Times New Roman" w:hAnsi="Times New Roman"/>
                <w:sz w:val="24"/>
                <w:szCs w:val="24"/>
                <w:lang w:val="uk-UA"/>
              </w:rPr>
              <w:t>.Забезпечення надання спеціалізованої підтримки постраждалим від сексуального насильства, пов’язаного зі збройною агресією, на національному рівні</w:t>
            </w:r>
          </w:p>
        </w:tc>
        <w:tc>
          <w:tcPr>
            <w:tcW w:w="4677" w:type="dxa"/>
            <w:gridSpan w:val="2"/>
          </w:tcPr>
          <w:p w:rsidR="00D915DB" w:rsidRPr="003E1154" w:rsidRDefault="00D915DB" w:rsidP="00EA1E8B">
            <w:pPr>
              <w:pStyle w:val="a5"/>
              <w:spacing w:before="0"/>
              <w:ind w:right="-57" w:firstLine="0"/>
              <w:rPr>
                <w:rFonts w:ascii="Times New Roman" w:eastAsia="MS Mincho" w:hAnsi="Times New Roman"/>
                <w:spacing w:val="-12"/>
                <w:sz w:val="24"/>
                <w:szCs w:val="24"/>
                <w:lang w:val="uk-UA" w:eastAsia="ja-JP"/>
              </w:rPr>
            </w:pPr>
            <w:r w:rsidRPr="003E1154">
              <w:rPr>
                <w:rFonts w:ascii="Times New Roman" w:hAnsi="Times New Roman"/>
                <w:sz w:val="24"/>
                <w:szCs w:val="24"/>
                <w:lang w:val="uk-UA"/>
              </w:rPr>
              <w:t>1)ведення обліку даних про діяльність загальних та спеціалізованих служб підтримки постраждалих осіб на місцевому рівні та системне поширення інформації про послуги, які вони надають, і можливості їх отримання</w:t>
            </w:r>
          </w:p>
        </w:tc>
        <w:tc>
          <w:tcPr>
            <w:tcW w:w="1560" w:type="dxa"/>
          </w:tcPr>
          <w:p w:rsidR="00D915DB" w:rsidRPr="003E1154" w:rsidRDefault="00D915DB" w:rsidP="00EA1E8B">
            <w:pPr>
              <w:pStyle w:val="a5"/>
              <w:spacing w:before="0"/>
              <w:ind w:left="-108"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D915DB" w:rsidRPr="003E1154" w:rsidRDefault="00D915DB" w:rsidP="00EA1E8B">
            <w:pPr>
              <w:jc w:val="both"/>
              <w:rPr>
                <w:rFonts w:ascii="Times New Roman" w:hAnsi="Times New Roman"/>
                <w:sz w:val="24"/>
                <w:szCs w:val="24"/>
              </w:rPr>
            </w:pPr>
            <w:r w:rsidRPr="003E1154">
              <w:rPr>
                <w:rFonts w:ascii="Times New Roman" w:hAnsi="Times New Roman"/>
                <w:sz w:val="24"/>
                <w:szCs w:val="24"/>
              </w:rPr>
              <w:t xml:space="preserve">Управління соціальної та ветеранської політики Володимирської райдержадміністрації, територіальні громади </w:t>
            </w:r>
            <w:r w:rsidR="00344801">
              <w:rPr>
                <w:rFonts w:ascii="Times New Roman" w:hAnsi="Times New Roman"/>
                <w:sz w:val="24"/>
                <w:szCs w:val="24"/>
              </w:rPr>
              <w:t>району</w:t>
            </w:r>
          </w:p>
          <w:p w:rsidR="00D915DB" w:rsidRPr="003E1154" w:rsidRDefault="00D915DB" w:rsidP="00FF238B">
            <w:pPr>
              <w:pStyle w:val="a5"/>
              <w:spacing w:before="0"/>
              <w:ind w:firstLine="0"/>
              <w:jc w:val="both"/>
              <w:rPr>
                <w:rFonts w:ascii="Times New Roman" w:eastAsia="MS Mincho" w:hAnsi="Times New Roman"/>
                <w:sz w:val="24"/>
                <w:szCs w:val="24"/>
                <w:lang w:val="uk-UA" w:eastAsia="ja-JP"/>
              </w:rPr>
            </w:pPr>
          </w:p>
        </w:tc>
      </w:tr>
      <w:tr w:rsidR="00D915DB" w:rsidRPr="003E1154" w:rsidTr="00F25898">
        <w:trPr>
          <w:trHeight w:val="1605"/>
        </w:trPr>
        <w:tc>
          <w:tcPr>
            <w:tcW w:w="2836" w:type="dxa"/>
          </w:tcPr>
          <w:p w:rsidR="00D915DB" w:rsidRPr="003E1154" w:rsidRDefault="00DA451C" w:rsidP="00A409AA">
            <w:pPr>
              <w:pStyle w:val="a5"/>
              <w:spacing w:before="0"/>
              <w:ind w:left="34" w:hanging="34"/>
              <w:rPr>
                <w:rFonts w:ascii="Times New Roman" w:eastAsia="MS Mincho" w:hAnsi="Times New Roman"/>
                <w:sz w:val="24"/>
                <w:szCs w:val="24"/>
                <w:lang w:val="uk-UA" w:eastAsia="ja-JP"/>
              </w:rPr>
            </w:pPr>
            <w:r>
              <w:rPr>
                <w:rFonts w:ascii="Times New Roman" w:hAnsi="Times New Roman"/>
                <w:color w:val="000000"/>
                <w:sz w:val="24"/>
                <w:szCs w:val="24"/>
                <w:lang w:val="uk-UA"/>
              </w:rPr>
              <w:t>12</w:t>
            </w:r>
            <w:r w:rsidR="00D915DB" w:rsidRPr="003E1154">
              <w:rPr>
                <w:rFonts w:ascii="Times New Roman" w:hAnsi="Times New Roman"/>
                <w:color w:val="000000"/>
                <w:sz w:val="24"/>
                <w:szCs w:val="24"/>
                <w:lang w:val="uk-UA"/>
              </w:rPr>
              <w:t>.Забезпечення надання спеціалізованої допомоги постраждалим від сексуального насильства, пов’язаного зі збройною агресією, та незаконного позбавлення особистої свободи внаслідок збройної агресії проти України  на рівні громади</w:t>
            </w:r>
          </w:p>
        </w:tc>
        <w:tc>
          <w:tcPr>
            <w:tcW w:w="4677" w:type="dxa"/>
            <w:gridSpan w:val="2"/>
          </w:tcPr>
          <w:p w:rsidR="00D915DB" w:rsidRPr="003E1154" w:rsidRDefault="00D915DB" w:rsidP="00ED510E">
            <w:pPr>
              <w:pStyle w:val="a5"/>
              <w:spacing w:before="0"/>
              <w:ind w:right="-118" w:firstLine="0"/>
              <w:rPr>
                <w:rFonts w:ascii="Times New Roman" w:eastAsia="MS Mincho" w:hAnsi="Times New Roman"/>
                <w:sz w:val="24"/>
                <w:szCs w:val="24"/>
                <w:lang w:val="uk-UA" w:eastAsia="ja-JP"/>
              </w:rPr>
            </w:pPr>
            <w:r w:rsidRPr="003E1154">
              <w:rPr>
                <w:rFonts w:ascii="Times New Roman" w:hAnsi="Times New Roman"/>
                <w:color w:val="000000"/>
                <w:sz w:val="24"/>
                <w:szCs w:val="24"/>
                <w:lang w:val="uk-UA"/>
              </w:rPr>
              <w:t>1) забезпечення надання соціально-психологічної і медичної допомоги постраждалим від сексуального насильства, пов’язаного зі збройною агресією, спеціалізованими мобільними бригадами</w:t>
            </w:r>
            <w:r w:rsidRPr="003E1154">
              <w:rPr>
                <w:rFonts w:ascii="Times New Roman" w:hAnsi="Times New Roman"/>
                <w:color w:val="000000"/>
                <w:sz w:val="24"/>
                <w:szCs w:val="24"/>
              </w:rPr>
              <w:t> </w:t>
            </w:r>
            <w:r w:rsidRPr="003E1154">
              <w:rPr>
                <w:rFonts w:ascii="Times New Roman" w:hAnsi="Times New Roman"/>
                <w:color w:val="000000"/>
                <w:sz w:val="24"/>
                <w:szCs w:val="24"/>
                <w:lang w:val="uk-UA"/>
              </w:rPr>
              <w:t>/</w:t>
            </w:r>
            <w:r w:rsidRPr="003E1154">
              <w:rPr>
                <w:rFonts w:ascii="Times New Roman" w:hAnsi="Times New Roman"/>
                <w:color w:val="000000"/>
                <w:sz w:val="24"/>
                <w:szCs w:val="24"/>
              </w:rPr>
              <w:t> </w:t>
            </w:r>
            <w:r w:rsidRPr="003E1154">
              <w:rPr>
                <w:rFonts w:ascii="Times New Roman" w:hAnsi="Times New Roman"/>
                <w:color w:val="000000"/>
                <w:sz w:val="24"/>
                <w:szCs w:val="24"/>
                <w:lang w:val="uk-UA"/>
              </w:rPr>
              <w:t>групами на рівні громади, зокрема щодо жінок, які живуть із ВІЛ та уразливих до ВІЛ</w:t>
            </w:r>
          </w:p>
        </w:tc>
        <w:tc>
          <w:tcPr>
            <w:tcW w:w="1560" w:type="dxa"/>
          </w:tcPr>
          <w:p w:rsidR="00D915DB" w:rsidRPr="003E1154" w:rsidRDefault="00D915DB" w:rsidP="00F64F65">
            <w:pPr>
              <w:pStyle w:val="a5"/>
              <w:ind w:left="-108"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D915DB" w:rsidRPr="003E1154" w:rsidRDefault="00D915DB" w:rsidP="00EA1E8B">
            <w:pPr>
              <w:jc w:val="both"/>
              <w:rPr>
                <w:rFonts w:ascii="Times New Roman" w:hAnsi="Times New Roman"/>
                <w:sz w:val="24"/>
                <w:szCs w:val="24"/>
              </w:rPr>
            </w:pPr>
            <w:r w:rsidRPr="003E1154">
              <w:rPr>
                <w:rFonts w:ascii="Times New Roman" w:hAnsi="Times New Roman"/>
                <w:sz w:val="24"/>
                <w:szCs w:val="24"/>
              </w:rPr>
              <w:t>Управління соціальної та ветеранської політики Володимирської райдержадміністрац</w:t>
            </w:r>
            <w:r w:rsidR="00BB5695">
              <w:rPr>
                <w:rFonts w:ascii="Times New Roman" w:hAnsi="Times New Roman"/>
                <w:sz w:val="24"/>
                <w:szCs w:val="24"/>
              </w:rPr>
              <w:t xml:space="preserve">ії, територіальні громади </w:t>
            </w:r>
          </w:p>
          <w:p w:rsidR="00D915DB" w:rsidRPr="003E1154" w:rsidRDefault="00344801" w:rsidP="00586DD8">
            <w:pPr>
              <w:pStyle w:val="a5"/>
              <w:spacing w:before="0"/>
              <w:ind w:firstLine="0"/>
              <w:jc w:val="both"/>
              <w:rPr>
                <w:rFonts w:ascii="Times New Roman" w:eastAsia="MS Mincho" w:hAnsi="Times New Roman"/>
                <w:sz w:val="24"/>
                <w:szCs w:val="24"/>
                <w:lang w:val="uk-UA" w:eastAsia="ja-JP"/>
              </w:rPr>
            </w:pPr>
            <w:r>
              <w:rPr>
                <w:rFonts w:ascii="Times New Roman" w:hAnsi="Times New Roman"/>
                <w:sz w:val="24"/>
                <w:szCs w:val="24"/>
              </w:rPr>
              <w:t>району</w:t>
            </w:r>
          </w:p>
        </w:tc>
      </w:tr>
      <w:tr w:rsidR="004B6375" w:rsidRPr="003E1154" w:rsidTr="00F25898">
        <w:trPr>
          <w:trHeight w:val="1605"/>
        </w:trPr>
        <w:tc>
          <w:tcPr>
            <w:tcW w:w="2836" w:type="dxa"/>
          </w:tcPr>
          <w:p w:rsidR="004B6375" w:rsidRPr="003E1154" w:rsidRDefault="00DA451C" w:rsidP="00A409AA">
            <w:pPr>
              <w:pStyle w:val="a5"/>
              <w:spacing w:before="0"/>
              <w:ind w:left="34" w:hanging="34"/>
              <w:rPr>
                <w:rFonts w:ascii="Times New Roman" w:hAnsi="Times New Roman"/>
                <w:color w:val="000000"/>
                <w:sz w:val="24"/>
                <w:szCs w:val="24"/>
                <w:lang w:val="uk-UA"/>
              </w:rPr>
            </w:pPr>
            <w:r>
              <w:rPr>
                <w:rFonts w:ascii="Times New Roman" w:hAnsi="Times New Roman"/>
                <w:color w:val="000000"/>
                <w:sz w:val="24"/>
                <w:szCs w:val="24"/>
                <w:lang w:val="uk-UA"/>
              </w:rPr>
              <w:t>13.</w:t>
            </w:r>
            <w:r w:rsidR="004B6375" w:rsidRPr="003E1154">
              <w:rPr>
                <w:rFonts w:ascii="Times New Roman" w:hAnsi="Times New Roman"/>
                <w:color w:val="000000"/>
                <w:sz w:val="24"/>
                <w:szCs w:val="24"/>
                <w:lang w:val="uk-UA"/>
              </w:rPr>
              <w:t xml:space="preserve">Посилення економічної стійкості осіб, які постраждали </w:t>
            </w:r>
            <w:r w:rsidR="004B6375" w:rsidRPr="003E1154">
              <w:rPr>
                <w:rFonts w:ascii="Times New Roman" w:hAnsi="Times New Roman"/>
                <w:color w:val="000000"/>
                <w:sz w:val="24"/>
                <w:szCs w:val="24"/>
                <w:highlight w:val="white"/>
                <w:lang w:val="uk-UA"/>
              </w:rPr>
              <w:t>внаслідок воєнних дій</w:t>
            </w:r>
            <w:r w:rsidR="004B6375" w:rsidRPr="003E1154">
              <w:rPr>
                <w:rFonts w:ascii="Times New Roman" w:hAnsi="Times New Roman"/>
                <w:color w:val="000000"/>
                <w:sz w:val="24"/>
                <w:szCs w:val="24"/>
                <w:lang w:val="uk-UA"/>
              </w:rPr>
              <w:t>, у тому числі від сексуального насильства, пов’язаного зі збройною агресією</w:t>
            </w:r>
          </w:p>
        </w:tc>
        <w:tc>
          <w:tcPr>
            <w:tcW w:w="4677" w:type="dxa"/>
            <w:gridSpan w:val="2"/>
          </w:tcPr>
          <w:p w:rsidR="004B6375" w:rsidRPr="003E1154" w:rsidRDefault="00BB5695" w:rsidP="00ED510E">
            <w:pPr>
              <w:pStyle w:val="a5"/>
              <w:spacing w:before="0"/>
              <w:ind w:right="-118" w:firstLine="0"/>
              <w:rPr>
                <w:rFonts w:ascii="Times New Roman" w:hAnsi="Times New Roman"/>
                <w:color w:val="000000"/>
                <w:sz w:val="24"/>
                <w:szCs w:val="24"/>
                <w:lang w:val="uk-UA"/>
              </w:rPr>
            </w:pPr>
            <w:r>
              <w:rPr>
                <w:rFonts w:ascii="Times New Roman" w:hAnsi="Times New Roman"/>
                <w:color w:val="000000"/>
                <w:sz w:val="24"/>
                <w:szCs w:val="24"/>
                <w:lang w:val="uk-UA"/>
              </w:rPr>
              <w:t xml:space="preserve">1) </w:t>
            </w:r>
            <w:r w:rsidR="004B6375" w:rsidRPr="003E1154">
              <w:rPr>
                <w:rFonts w:ascii="Times New Roman" w:hAnsi="Times New Roman"/>
                <w:color w:val="000000"/>
                <w:sz w:val="24"/>
                <w:szCs w:val="24"/>
                <w:lang w:val="uk-UA"/>
              </w:rPr>
              <w:t>надання комплексної підтримки з працевлаштування та розвитку професійного потенціалу для осіб, які постраждали внаслідок воєнних дій (ВПО).</w:t>
            </w:r>
          </w:p>
        </w:tc>
        <w:tc>
          <w:tcPr>
            <w:tcW w:w="1560" w:type="dxa"/>
          </w:tcPr>
          <w:p w:rsidR="004B6375" w:rsidRPr="003E1154" w:rsidRDefault="004B6375" w:rsidP="00F64F65">
            <w:pPr>
              <w:pStyle w:val="a5"/>
              <w:ind w:left="-108"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4B6375" w:rsidRPr="003E1154" w:rsidRDefault="004B6375" w:rsidP="00EA1E8B">
            <w:pPr>
              <w:jc w:val="both"/>
              <w:rPr>
                <w:rFonts w:ascii="Times New Roman" w:hAnsi="Times New Roman"/>
                <w:sz w:val="24"/>
                <w:szCs w:val="24"/>
              </w:rPr>
            </w:pPr>
            <w:r w:rsidRPr="003E1154">
              <w:rPr>
                <w:rFonts w:ascii="Times New Roman" w:eastAsia="MS Mincho" w:hAnsi="Times New Roman"/>
                <w:sz w:val="24"/>
                <w:szCs w:val="24"/>
                <w:lang w:eastAsia="ja-JP"/>
              </w:rPr>
              <w:t>Володимирська філія Волинського обласного центру зайнятості</w:t>
            </w:r>
          </w:p>
        </w:tc>
      </w:tr>
      <w:tr w:rsidR="00344801" w:rsidRPr="003E1154" w:rsidTr="006F75A8">
        <w:trPr>
          <w:trHeight w:val="1891"/>
        </w:trPr>
        <w:tc>
          <w:tcPr>
            <w:tcW w:w="2836" w:type="dxa"/>
          </w:tcPr>
          <w:p w:rsidR="00344801" w:rsidRPr="003E1154" w:rsidRDefault="00344801" w:rsidP="00A409AA">
            <w:pPr>
              <w:pStyle w:val="a5"/>
              <w:spacing w:before="0"/>
              <w:ind w:left="34" w:hanging="34"/>
              <w:rPr>
                <w:rFonts w:ascii="Times New Roman" w:hAnsi="Times New Roman"/>
                <w:color w:val="000000"/>
                <w:sz w:val="24"/>
                <w:szCs w:val="24"/>
                <w:lang w:val="uk-UA"/>
              </w:rPr>
            </w:pPr>
          </w:p>
        </w:tc>
        <w:tc>
          <w:tcPr>
            <w:tcW w:w="4677" w:type="dxa"/>
            <w:gridSpan w:val="2"/>
          </w:tcPr>
          <w:p w:rsidR="00344801" w:rsidRPr="003E1154" w:rsidRDefault="00344801" w:rsidP="00ED510E">
            <w:pPr>
              <w:pStyle w:val="a5"/>
              <w:spacing w:before="0"/>
              <w:ind w:right="-118" w:firstLine="0"/>
              <w:rPr>
                <w:rFonts w:ascii="Times New Roman" w:hAnsi="Times New Roman"/>
                <w:color w:val="000000"/>
                <w:sz w:val="24"/>
                <w:szCs w:val="24"/>
                <w:lang w:val="uk-UA"/>
              </w:rPr>
            </w:pPr>
            <w:r w:rsidRPr="003E1154">
              <w:rPr>
                <w:rFonts w:ascii="Times New Roman" w:hAnsi="Times New Roman"/>
                <w:color w:val="000000"/>
                <w:sz w:val="24"/>
                <w:szCs w:val="24"/>
                <w:lang w:val="uk-UA"/>
              </w:rPr>
              <w:t>2) проведення заходів із орієнтації на підприємницьку діяльність</w:t>
            </w:r>
          </w:p>
        </w:tc>
        <w:tc>
          <w:tcPr>
            <w:tcW w:w="1560" w:type="dxa"/>
          </w:tcPr>
          <w:p w:rsidR="00344801" w:rsidRPr="003E1154" w:rsidRDefault="00344801" w:rsidP="00F64F65">
            <w:pPr>
              <w:pStyle w:val="a5"/>
              <w:ind w:left="-108" w:firstLine="0"/>
              <w:jc w:val="center"/>
              <w:rPr>
                <w:rFonts w:ascii="Times New Roman" w:eastAsia="MS Mincho" w:hAnsi="Times New Roman"/>
                <w:sz w:val="24"/>
                <w:szCs w:val="24"/>
                <w:lang w:val="uk-UA" w:eastAsia="ja-JP"/>
              </w:rPr>
            </w:pPr>
            <w:r w:rsidRPr="003E1154">
              <w:rPr>
                <w:rFonts w:ascii="Times New Roman" w:eastAsia="MS Mincho" w:hAnsi="Times New Roman"/>
                <w:sz w:val="24"/>
                <w:szCs w:val="24"/>
                <w:lang w:val="uk-UA" w:eastAsia="ja-JP"/>
              </w:rPr>
              <w:t>2026-2030</w:t>
            </w:r>
          </w:p>
        </w:tc>
        <w:tc>
          <w:tcPr>
            <w:tcW w:w="6662" w:type="dxa"/>
          </w:tcPr>
          <w:p w:rsidR="00344801" w:rsidRPr="003E1154" w:rsidRDefault="00344801" w:rsidP="00EA1E8B">
            <w:pPr>
              <w:jc w:val="both"/>
              <w:rPr>
                <w:rFonts w:ascii="Times New Roman" w:eastAsia="MS Mincho" w:hAnsi="Times New Roman"/>
                <w:sz w:val="24"/>
                <w:szCs w:val="24"/>
                <w:lang w:eastAsia="ja-JP"/>
              </w:rPr>
            </w:pPr>
            <w:r w:rsidRPr="003E1154">
              <w:rPr>
                <w:rFonts w:ascii="Times New Roman" w:eastAsia="MS Mincho" w:hAnsi="Times New Roman"/>
                <w:sz w:val="24"/>
                <w:szCs w:val="24"/>
                <w:lang w:eastAsia="ja-JP"/>
              </w:rPr>
              <w:t>Володимирська філія Волинського обласного центру зайнятості</w:t>
            </w:r>
          </w:p>
        </w:tc>
      </w:tr>
    </w:tbl>
    <w:p w:rsidR="003B6501" w:rsidRDefault="003B6501" w:rsidP="001B42DA">
      <w:pPr>
        <w:pStyle w:val="a7"/>
        <w:ind w:left="0"/>
        <w:jc w:val="left"/>
        <w:rPr>
          <w:rFonts w:ascii="Times New Roman" w:hAnsi="Times New Roman"/>
          <w:sz w:val="28"/>
          <w:szCs w:val="28"/>
        </w:rPr>
      </w:pPr>
    </w:p>
    <w:p w:rsidR="003E1154" w:rsidRDefault="003E1154" w:rsidP="001B42DA">
      <w:pPr>
        <w:pStyle w:val="a7"/>
        <w:ind w:left="0"/>
        <w:jc w:val="left"/>
        <w:rPr>
          <w:rFonts w:ascii="Times New Roman" w:hAnsi="Times New Roman"/>
          <w:sz w:val="28"/>
          <w:szCs w:val="28"/>
        </w:rPr>
      </w:pPr>
    </w:p>
    <w:p w:rsidR="003E1154" w:rsidRPr="003E1154" w:rsidRDefault="003E1154" w:rsidP="003E1154">
      <w:pPr>
        <w:pStyle w:val="a7"/>
        <w:ind w:left="0"/>
        <w:rPr>
          <w:rFonts w:ascii="Times New Roman" w:hAnsi="Times New Roman"/>
          <w:sz w:val="28"/>
          <w:szCs w:val="28"/>
        </w:rPr>
      </w:pPr>
      <w:r>
        <w:rPr>
          <w:rFonts w:ascii="Times New Roman" w:hAnsi="Times New Roman"/>
          <w:sz w:val="28"/>
          <w:szCs w:val="28"/>
        </w:rPr>
        <w:t>__________________________________________________________</w:t>
      </w:r>
    </w:p>
    <w:sectPr w:rsidR="003E1154" w:rsidRPr="003E1154" w:rsidSect="00F25898">
      <w:headerReference w:type="even" r:id="rId8"/>
      <w:headerReference w:type="default" r:id="rId9"/>
      <w:pgSz w:w="16838" w:h="11906" w:orient="landscape" w:code="9"/>
      <w:pgMar w:top="1134" w:right="567" w:bottom="567" w:left="567" w:header="567" w:footer="567" w:gutter="0"/>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FA9" w:rsidRDefault="00972FA9">
      <w:r>
        <w:separator/>
      </w:r>
    </w:p>
  </w:endnote>
  <w:endnote w:type="continuationSeparator" w:id="0">
    <w:p w:rsidR="00972FA9" w:rsidRDefault="0097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ntiqua">
    <w:altName w:val="Segoe UI"/>
    <w:charset w:val="00"/>
    <w:family w:val="swiss"/>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imesNewRomanPSMT">
    <w:altName w:val="MV Boli"/>
    <w:panose1 w:val="00000000000000000000"/>
    <w:charset w:val="00"/>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FA9" w:rsidRDefault="00972FA9">
      <w:r>
        <w:separator/>
      </w:r>
    </w:p>
  </w:footnote>
  <w:footnote w:type="continuationSeparator" w:id="0">
    <w:p w:rsidR="00972FA9" w:rsidRDefault="00972F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501" w:rsidRDefault="00070AD5">
    <w:pPr>
      <w:framePr w:wrap="around" w:vAnchor="text" w:hAnchor="margin" w:xAlign="center" w:y="1"/>
    </w:pPr>
    <w:r>
      <w:fldChar w:fldCharType="begin"/>
    </w:r>
    <w:r>
      <w:instrText xml:space="preserve">PAGE  </w:instrText>
    </w:r>
    <w:r>
      <w:fldChar w:fldCharType="separate"/>
    </w:r>
    <w:r w:rsidR="003B6501">
      <w:rPr>
        <w:noProof/>
      </w:rPr>
      <w:t>1</w:t>
    </w:r>
    <w:r>
      <w:rPr>
        <w:noProof/>
      </w:rPr>
      <w:fldChar w:fldCharType="end"/>
    </w:r>
  </w:p>
  <w:p w:rsidR="003B6501" w:rsidRDefault="003B650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501" w:rsidRDefault="003B6501">
    <w:pPr>
      <w:pStyle w:val="a8"/>
      <w:jc w:val="center"/>
      <w:rPr>
        <w:rFonts w:ascii="Times New Roman" w:hAnsi="Times New Roman"/>
        <w:noProof/>
      </w:rPr>
    </w:pPr>
    <w:r w:rsidRPr="004D65DE">
      <w:rPr>
        <w:rFonts w:ascii="Times New Roman" w:hAnsi="Times New Roman"/>
      </w:rPr>
      <w:fldChar w:fldCharType="begin"/>
    </w:r>
    <w:r w:rsidRPr="004D65DE">
      <w:rPr>
        <w:rFonts w:ascii="Times New Roman" w:hAnsi="Times New Roman"/>
      </w:rPr>
      <w:instrText xml:space="preserve"> PAGE   \* MERGEFORMAT </w:instrText>
    </w:r>
    <w:r w:rsidRPr="004D65DE">
      <w:rPr>
        <w:rFonts w:ascii="Times New Roman" w:hAnsi="Times New Roman"/>
      </w:rPr>
      <w:fldChar w:fldCharType="separate"/>
    </w:r>
    <w:r w:rsidR="008A20A1">
      <w:rPr>
        <w:rFonts w:ascii="Times New Roman" w:hAnsi="Times New Roman"/>
        <w:noProof/>
      </w:rPr>
      <w:t>2</w:t>
    </w:r>
    <w:r w:rsidRPr="004D65DE">
      <w:rPr>
        <w:rFonts w:ascii="Times New Roman" w:hAnsi="Times New Roman"/>
      </w:rPr>
      <w:fldChar w:fldCharType="end"/>
    </w:r>
  </w:p>
  <w:p w:rsidR="003B6501" w:rsidRPr="004D65DE" w:rsidRDefault="003B6501" w:rsidP="004D65DE">
    <w:pPr>
      <w:pStyle w:val="a8"/>
      <w:jc w:val="center"/>
      <w:rPr>
        <w:rFonts w:ascii="Times New Roman" w:hAnsi="Times New Roman"/>
      </w:rPr>
    </w:pPr>
    <w:r>
      <w:rPr>
        <w:rFonts w:ascii="Times New Roman" w:hAnsi="Times New Roman"/>
        <w:noProof/>
      </w:rPr>
      <w:tab/>
    </w:r>
    <w:r>
      <w:rPr>
        <w:rFonts w:ascii="Times New Roman" w:hAnsi="Times New Roman"/>
        <w:noProof/>
      </w:rPr>
      <w:tab/>
    </w:r>
    <w:r>
      <w:rPr>
        <w:rFonts w:ascii="Times New Roman" w:hAnsi="Times New Roman"/>
        <w:noProof/>
      </w:rPr>
      <w:tab/>
    </w:r>
    <w:r>
      <w:rPr>
        <w:rFonts w:ascii="Times New Roman" w:hAnsi="Times New Roman"/>
        <w:noProof/>
      </w:rPr>
      <w:tab/>
    </w:r>
    <w:r>
      <w:rPr>
        <w:rFonts w:ascii="Times New Roman" w:hAnsi="Times New Roman"/>
        <w:noProof/>
      </w:rPr>
      <w:tab/>
    </w:r>
    <w:r>
      <w:rPr>
        <w:rFonts w:ascii="Times New Roman" w:hAnsi="Times New Roman"/>
        <w:noProof/>
      </w:rPr>
      <w:tab/>
    </w:r>
    <w:r>
      <w:rPr>
        <w:rFonts w:ascii="Times New Roman" w:hAnsi="Times New Roman"/>
        <w:noProof/>
      </w:rPr>
      <w:tab/>
      <w:t xml:space="preserve">Продовження </w:t>
    </w:r>
    <w:r w:rsidR="00344801">
      <w:rPr>
        <w:rFonts w:ascii="Times New Roman" w:hAnsi="Times New Roman"/>
        <w:noProof/>
      </w:rPr>
      <w:t xml:space="preserve">заходів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567"/>
        </w:tabs>
        <w:ind w:left="927" w:hanging="567"/>
      </w:pPr>
      <w:rPr>
        <w:rFonts w:cs="Times New Roman"/>
      </w:rPr>
    </w:lvl>
    <w:lvl w:ilvl="1">
      <w:start w:val="1"/>
      <w:numFmt w:val="lowerLetter"/>
      <w:lvlText w:val="%2."/>
      <w:lvlJc w:val="left"/>
      <w:pPr>
        <w:tabs>
          <w:tab w:val="num" w:pos="1287"/>
        </w:tabs>
        <w:ind w:left="1647" w:hanging="567"/>
      </w:pPr>
      <w:rPr>
        <w:rFonts w:cs="Times New Roman"/>
      </w:rPr>
    </w:lvl>
    <w:lvl w:ilvl="2">
      <w:start w:val="1"/>
      <w:numFmt w:val="lowerRoman"/>
      <w:lvlText w:val="%3."/>
      <w:lvlJc w:val="right"/>
      <w:pPr>
        <w:tabs>
          <w:tab w:val="num" w:pos="2187"/>
        </w:tabs>
        <w:ind w:left="2367" w:hanging="387"/>
      </w:pPr>
      <w:rPr>
        <w:rFonts w:cs="Times New Roman"/>
      </w:rPr>
    </w:lvl>
    <w:lvl w:ilvl="3">
      <w:start w:val="1"/>
      <w:numFmt w:val="decimal"/>
      <w:lvlText w:val="%4."/>
      <w:lvlJc w:val="left"/>
      <w:pPr>
        <w:tabs>
          <w:tab w:val="num" w:pos="2727"/>
        </w:tabs>
        <w:ind w:left="3087" w:hanging="567"/>
      </w:pPr>
      <w:rPr>
        <w:rFonts w:cs="Times New Roman"/>
      </w:rPr>
    </w:lvl>
    <w:lvl w:ilvl="4">
      <w:start w:val="1"/>
      <w:numFmt w:val="lowerLetter"/>
      <w:lvlText w:val="%5."/>
      <w:lvlJc w:val="left"/>
      <w:pPr>
        <w:tabs>
          <w:tab w:val="num" w:pos="3447"/>
        </w:tabs>
        <w:ind w:left="3807" w:hanging="567"/>
      </w:pPr>
      <w:rPr>
        <w:rFonts w:cs="Times New Roman"/>
      </w:rPr>
    </w:lvl>
    <w:lvl w:ilvl="5">
      <w:start w:val="1"/>
      <w:numFmt w:val="lowerRoman"/>
      <w:lvlText w:val="%6."/>
      <w:lvlJc w:val="right"/>
      <w:pPr>
        <w:tabs>
          <w:tab w:val="num" w:pos="4347"/>
        </w:tabs>
        <w:ind w:left="4527" w:hanging="387"/>
      </w:pPr>
      <w:rPr>
        <w:rFonts w:cs="Times New Roman"/>
      </w:rPr>
    </w:lvl>
    <w:lvl w:ilvl="6">
      <w:start w:val="1"/>
      <w:numFmt w:val="decimal"/>
      <w:lvlText w:val="%7."/>
      <w:lvlJc w:val="left"/>
      <w:pPr>
        <w:tabs>
          <w:tab w:val="num" w:pos="4887"/>
        </w:tabs>
        <w:ind w:left="5247" w:hanging="567"/>
      </w:pPr>
      <w:rPr>
        <w:rFonts w:cs="Times New Roman"/>
      </w:rPr>
    </w:lvl>
    <w:lvl w:ilvl="7">
      <w:start w:val="1"/>
      <w:numFmt w:val="lowerLetter"/>
      <w:lvlText w:val="%8."/>
      <w:lvlJc w:val="left"/>
      <w:pPr>
        <w:tabs>
          <w:tab w:val="num" w:pos="5607"/>
        </w:tabs>
        <w:ind w:left="5967" w:hanging="567"/>
      </w:pPr>
      <w:rPr>
        <w:rFonts w:cs="Times New Roman"/>
      </w:rPr>
    </w:lvl>
    <w:lvl w:ilvl="8">
      <w:start w:val="1"/>
      <w:numFmt w:val="lowerRoman"/>
      <w:lvlText w:val="%9."/>
      <w:lvlJc w:val="right"/>
      <w:pPr>
        <w:tabs>
          <w:tab w:val="num" w:pos="6507"/>
        </w:tabs>
        <w:ind w:left="6687" w:hanging="387"/>
      </w:pPr>
      <w:rPr>
        <w:rFonts w:cs="Times New Roman"/>
      </w:rPr>
    </w:lvl>
  </w:abstractNum>
  <w:abstractNum w:abstractNumId="1" w15:restartNumberingAfterBreak="0">
    <w:nsid w:val="00000002"/>
    <w:multiLevelType w:val="multilevel"/>
    <w:tmpl w:val="00000002"/>
    <w:lvl w:ilvl="0">
      <w:start w:val="1"/>
      <w:numFmt w:val="decimal"/>
      <w:lvlText w:val="%1)"/>
      <w:lvlJc w:val="left"/>
      <w:pPr>
        <w:tabs>
          <w:tab w:val="num" w:pos="567"/>
        </w:tabs>
        <w:ind w:left="927" w:hanging="567"/>
      </w:pPr>
      <w:rPr>
        <w:rFonts w:cs="Times New Roman"/>
      </w:rPr>
    </w:lvl>
    <w:lvl w:ilvl="1">
      <w:start w:val="1"/>
      <w:numFmt w:val="lowerLetter"/>
      <w:lvlText w:val="%2."/>
      <w:lvlJc w:val="left"/>
      <w:pPr>
        <w:tabs>
          <w:tab w:val="num" w:pos="1287"/>
        </w:tabs>
        <w:ind w:left="1647" w:hanging="567"/>
      </w:pPr>
      <w:rPr>
        <w:rFonts w:cs="Times New Roman"/>
      </w:rPr>
    </w:lvl>
    <w:lvl w:ilvl="2">
      <w:start w:val="1"/>
      <w:numFmt w:val="lowerRoman"/>
      <w:lvlText w:val="%3."/>
      <w:lvlJc w:val="right"/>
      <w:pPr>
        <w:tabs>
          <w:tab w:val="num" w:pos="2187"/>
        </w:tabs>
        <w:ind w:left="2367" w:hanging="387"/>
      </w:pPr>
      <w:rPr>
        <w:rFonts w:cs="Times New Roman"/>
      </w:rPr>
    </w:lvl>
    <w:lvl w:ilvl="3">
      <w:start w:val="1"/>
      <w:numFmt w:val="decimal"/>
      <w:lvlText w:val="%4."/>
      <w:lvlJc w:val="left"/>
      <w:pPr>
        <w:tabs>
          <w:tab w:val="num" w:pos="2727"/>
        </w:tabs>
        <w:ind w:left="3087" w:hanging="567"/>
      </w:pPr>
      <w:rPr>
        <w:rFonts w:cs="Times New Roman"/>
      </w:rPr>
    </w:lvl>
    <w:lvl w:ilvl="4">
      <w:start w:val="1"/>
      <w:numFmt w:val="lowerLetter"/>
      <w:lvlText w:val="%5."/>
      <w:lvlJc w:val="left"/>
      <w:pPr>
        <w:tabs>
          <w:tab w:val="num" w:pos="3447"/>
        </w:tabs>
        <w:ind w:left="3807" w:hanging="567"/>
      </w:pPr>
      <w:rPr>
        <w:rFonts w:cs="Times New Roman"/>
      </w:rPr>
    </w:lvl>
    <w:lvl w:ilvl="5">
      <w:start w:val="1"/>
      <w:numFmt w:val="lowerRoman"/>
      <w:lvlText w:val="%6."/>
      <w:lvlJc w:val="right"/>
      <w:pPr>
        <w:tabs>
          <w:tab w:val="num" w:pos="4347"/>
        </w:tabs>
        <w:ind w:left="4527" w:hanging="387"/>
      </w:pPr>
      <w:rPr>
        <w:rFonts w:cs="Times New Roman"/>
      </w:rPr>
    </w:lvl>
    <w:lvl w:ilvl="6">
      <w:start w:val="1"/>
      <w:numFmt w:val="decimal"/>
      <w:lvlText w:val="%7."/>
      <w:lvlJc w:val="left"/>
      <w:pPr>
        <w:tabs>
          <w:tab w:val="num" w:pos="4887"/>
        </w:tabs>
        <w:ind w:left="5247" w:hanging="567"/>
      </w:pPr>
      <w:rPr>
        <w:rFonts w:cs="Times New Roman"/>
      </w:rPr>
    </w:lvl>
    <w:lvl w:ilvl="7">
      <w:start w:val="1"/>
      <w:numFmt w:val="lowerLetter"/>
      <w:lvlText w:val="%8."/>
      <w:lvlJc w:val="left"/>
      <w:pPr>
        <w:tabs>
          <w:tab w:val="num" w:pos="5607"/>
        </w:tabs>
        <w:ind w:left="5967" w:hanging="567"/>
      </w:pPr>
      <w:rPr>
        <w:rFonts w:cs="Times New Roman"/>
      </w:rPr>
    </w:lvl>
    <w:lvl w:ilvl="8">
      <w:start w:val="1"/>
      <w:numFmt w:val="lowerRoman"/>
      <w:lvlText w:val="%9."/>
      <w:lvlJc w:val="right"/>
      <w:pPr>
        <w:tabs>
          <w:tab w:val="num" w:pos="6507"/>
        </w:tabs>
        <w:ind w:left="6687" w:hanging="387"/>
      </w:pPr>
      <w:rPr>
        <w:rFonts w:cs="Times New Roman"/>
      </w:rPr>
    </w:lvl>
  </w:abstractNum>
  <w:abstractNum w:abstractNumId="2" w15:restartNumberingAfterBreak="0">
    <w:nsid w:val="00000003"/>
    <w:multiLevelType w:val="multilevel"/>
    <w:tmpl w:val="00000003"/>
    <w:lvl w:ilvl="0">
      <w:start w:val="1"/>
      <w:numFmt w:val="decimal"/>
      <w:lvlText w:val="%1)"/>
      <w:lvlJc w:val="left"/>
      <w:pPr>
        <w:tabs>
          <w:tab w:val="num" w:pos="567"/>
        </w:tabs>
        <w:ind w:left="927" w:hanging="567"/>
      </w:pPr>
      <w:rPr>
        <w:rFonts w:cs="Times New Roman"/>
      </w:rPr>
    </w:lvl>
    <w:lvl w:ilvl="1">
      <w:start w:val="1"/>
      <w:numFmt w:val="lowerLetter"/>
      <w:lvlText w:val="%2."/>
      <w:lvlJc w:val="left"/>
      <w:pPr>
        <w:tabs>
          <w:tab w:val="num" w:pos="1287"/>
        </w:tabs>
        <w:ind w:left="1647" w:hanging="567"/>
      </w:pPr>
      <w:rPr>
        <w:rFonts w:cs="Times New Roman"/>
      </w:rPr>
    </w:lvl>
    <w:lvl w:ilvl="2">
      <w:start w:val="1"/>
      <w:numFmt w:val="lowerRoman"/>
      <w:lvlText w:val="%3."/>
      <w:lvlJc w:val="right"/>
      <w:pPr>
        <w:tabs>
          <w:tab w:val="num" w:pos="2187"/>
        </w:tabs>
        <w:ind w:left="2367" w:hanging="387"/>
      </w:pPr>
      <w:rPr>
        <w:rFonts w:cs="Times New Roman"/>
      </w:rPr>
    </w:lvl>
    <w:lvl w:ilvl="3">
      <w:start w:val="1"/>
      <w:numFmt w:val="decimal"/>
      <w:lvlText w:val="%4."/>
      <w:lvlJc w:val="left"/>
      <w:pPr>
        <w:tabs>
          <w:tab w:val="num" w:pos="2727"/>
        </w:tabs>
        <w:ind w:left="3087" w:hanging="567"/>
      </w:pPr>
      <w:rPr>
        <w:rFonts w:cs="Times New Roman"/>
      </w:rPr>
    </w:lvl>
    <w:lvl w:ilvl="4">
      <w:start w:val="1"/>
      <w:numFmt w:val="lowerLetter"/>
      <w:lvlText w:val="%5."/>
      <w:lvlJc w:val="left"/>
      <w:pPr>
        <w:tabs>
          <w:tab w:val="num" w:pos="3447"/>
        </w:tabs>
        <w:ind w:left="3807" w:hanging="567"/>
      </w:pPr>
      <w:rPr>
        <w:rFonts w:cs="Times New Roman"/>
      </w:rPr>
    </w:lvl>
    <w:lvl w:ilvl="5">
      <w:start w:val="1"/>
      <w:numFmt w:val="lowerRoman"/>
      <w:lvlText w:val="%6."/>
      <w:lvlJc w:val="right"/>
      <w:pPr>
        <w:tabs>
          <w:tab w:val="num" w:pos="4347"/>
        </w:tabs>
        <w:ind w:left="4527" w:hanging="387"/>
      </w:pPr>
      <w:rPr>
        <w:rFonts w:cs="Times New Roman"/>
      </w:rPr>
    </w:lvl>
    <w:lvl w:ilvl="6">
      <w:start w:val="1"/>
      <w:numFmt w:val="decimal"/>
      <w:lvlText w:val="%7."/>
      <w:lvlJc w:val="left"/>
      <w:pPr>
        <w:tabs>
          <w:tab w:val="num" w:pos="4887"/>
        </w:tabs>
        <w:ind w:left="5247" w:hanging="567"/>
      </w:pPr>
      <w:rPr>
        <w:rFonts w:cs="Times New Roman"/>
      </w:rPr>
    </w:lvl>
    <w:lvl w:ilvl="7">
      <w:start w:val="1"/>
      <w:numFmt w:val="lowerLetter"/>
      <w:lvlText w:val="%8."/>
      <w:lvlJc w:val="left"/>
      <w:pPr>
        <w:tabs>
          <w:tab w:val="num" w:pos="5607"/>
        </w:tabs>
        <w:ind w:left="5967" w:hanging="567"/>
      </w:pPr>
      <w:rPr>
        <w:rFonts w:cs="Times New Roman"/>
      </w:rPr>
    </w:lvl>
    <w:lvl w:ilvl="8">
      <w:start w:val="1"/>
      <w:numFmt w:val="lowerRoman"/>
      <w:lvlText w:val="%9."/>
      <w:lvlJc w:val="right"/>
      <w:pPr>
        <w:tabs>
          <w:tab w:val="num" w:pos="6507"/>
        </w:tabs>
        <w:ind w:left="6687" w:hanging="387"/>
      </w:pPr>
      <w:rPr>
        <w:rFonts w:cs="Times New Roman"/>
      </w:rPr>
    </w:lvl>
  </w:abstractNum>
  <w:abstractNum w:abstractNumId="3" w15:restartNumberingAfterBreak="0">
    <w:nsid w:val="00000004"/>
    <w:multiLevelType w:val="multilevel"/>
    <w:tmpl w:val="00000004"/>
    <w:lvl w:ilvl="0">
      <w:start w:val="4"/>
      <w:numFmt w:val="decimal"/>
      <w:lvlText w:val="%1)"/>
      <w:lvlJc w:val="left"/>
      <w:pPr>
        <w:tabs>
          <w:tab w:val="num" w:pos="36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980"/>
        </w:tabs>
        <w:ind w:left="2160" w:hanging="180"/>
      </w:pPr>
      <w:rPr>
        <w:rFonts w:cs="Times New Roman"/>
      </w:rPr>
    </w:lvl>
    <w:lvl w:ilvl="3">
      <w:start w:val="1"/>
      <w:numFmt w:val="decimal"/>
      <w:lvlText w:val="%4."/>
      <w:lvlJc w:val="left"/>
      <w:pPr>
        <w:tabs>
          <w:tab w:val="num" w:pos="2520"/>
        </w:tabs>
        <w:ind w:left="2880" w:hanging="360"/>
      </w:pPr>
      <w:rPr>
        <w:rFonts w:cs="Times New Roman"/>
      </w:rPr>
    </w:lvl>
    <w:lvl w:ilvl="4">
      <w:start w:val="1"/>
      <w:numFmt w:val="lowerLetter"/>
      <w:lvlText w:val="%5."/>
      <w:lvlJc w:val="left"/>
      <w:pPr>
        <w:tabs>
          <w:tab w:val="num" w:pos="3240"/>
        </w:tabs>
        <w:ind w:left="3600" w:hanging="360"/>
      </w:pPr>
      <w:rPr>
        <w:rFonts w:cs="Times New Roman"/>
      </w:rPr>
    </w:lvl>
    <w:lvl w:ilvl="5">
      <w:start w:val="1"/>
      <w:numFmt w:val="lowerRoman"/>
      <w:lvlText w:val="%6."/>
      <w:lvlJc w:val="right"/>
      <w:pPr>
        <w:tabs>
          <w:tab w:val="num" w:pos="4140"/>
        </w:tabs>
        <w:ind w:left="4320" w:hanging="180"/>
      </w:pPr>
      <w:rPr>
        <w:rFonts w:cs="Times New Roman"/>
      </w:rPr>
    </w:lvl>
    <w:lvl w:ilvl="6">
      <w:start w:val="1"/>
      <w:numFmt w:val="decimal"/>
      <w:lvlText w:val="%7."/>
      <w:lvlJc w:val="left"/>
      <w:pPr>
        <w:tabs>
          <w:tab w:val="num" w:pos="4680"/>
        </w:tabs>
        <w:ind w:left="5040" w:hanging="360"/>
      </w:pPr>
      <w:rPr>
        <w:rFonts w:cs="Times New Roman"/>
      </w:rPr>
    </w:lvl>
    <w:lvl w:ilvl="7">
      <w:start w:val="1"/>
      <w:numFmt w:val="lowerLetter"/>
      <w:lvlText w:val="%8."/>
      <w:lvlJc w:val="left"/>
      <w:pPr>
        <w:tabs>
          <w:tab w:val="num" w:pos="5400"/>
        </w:tabs>
        <w:ind w:left="5760" w:hanging="360"/>
      </w:pPr>
      <w:rPr>
        <w:rFonts w:cs="Times New Roman"/>
      </w:rPr>
    </w:lvl>
    <w:lvl w:ilvl="8">
      <w:start w:val="1"/>
      <w:numFmt w:val="lowerRoman"/>
      <w:lvlText w:val="%9."/>
      <w:lvlJc w:val="right"/>
      <w:pPr>
        <w:tabs>
          <w:tab w:val="num" w:pos="6300"/>
        </w:tabs>
        <w:ind w:left="6480" w:hanging="180"/>
      </w:pPr>
      <w:rPr>
        <w:rFonts w:cs="Times New Roman"/>
      </w:rPr>
    </w:lvl>
  </w:abstractNum>
  <w:abstractNum w:abstractNumId="4" w15:restartNumberingAfterBreak="0">
    <w:nsid w:val="01720F2E"/>
    <w:multiLevelType w:val="hybridMultilevel"/>
    <w:tmpl w:val="F5A0B74A"/>
    <w:lvl w:ilvl="0" w:tplc="F0241E3A">
      <w:start w:val="1"/>
      <w:numFmt w:val="decimal"/>
      <w:lvlText w:val="%1)"/>
      <w:lvlJc w:val="left"/>
      <w:pPr>
        <w:ind w:left="677" w:hanging="360"/>
      </w:pPr>
      <w:rPr>
        <w:rFonts w:cs="Times New Roman" w:hint="default"/>
      </w:rPr>
    </w:lvl>
    <w:lvl w:ilvl="1" w:tplc="04220019" w:tentative="1">
      <w:start w:val="1"/>
      <w:numFmt w:val="lowerLetter"/>
      <w:lvlText w:val="%2."/>
      <w:lvlJc w:val="left"/>
      <w:pPr>
        <w:ind w:left="1397" w:hanging="360"/>
      </w:pPr>
      <w:rPr>
        <w:rFonts w:cs="Times New Roman"/>
      </w:rPr>
    </w:lvl>
    <w:lvl w:ilvl="2" w:tplc="0422001B" w:tentative="1">
      <w:start w:val="1"/>
      <w:numFmt w:val="lowerRoman"/>
      <w:lvlText w:val="%3."/>
      <w:lvlJc w:val="right"/>
      <w:pPr>
        <w:ind w:left="2117" w:hanging="180"/>
      </w:pPr>
      <w:rPr>
        <w:rFonts w:cs="Times New Roman"/>
      </w:rPr>
    </w:lvl>
    <w:lvl w:ilvl="3" w:tplc="0422000F" w:tentative="1">
      <w:start w:val="1"/>
      <w:numFmt w:val="decimal"/>
      <w:lvlText w:val="%4."/>
      <w:lvlJc w:val="left"/>
      <w:pPr>
        <w:ind w:left="2837" w:hanging="360"/>
      </w:pPr>
      <w:rPr>
        <w:rFonts w:cs="Times New Roman"/>
      </w:rPr>
    </w:lvl>
    <w:lvl w:ilvl="4" w:tplc="04220019" w:tentative="1">
      <w:start w:val="1"/>
      <w:numFmt w:val="lowerLetter"/>
      <w:lvlText w:val="%5."/>
      <w:lvlJc w:val="left"/>
      <w:pPr>
        <w:ind w:left="3557" w:hanging="360"/>
      </w:pPr>
      <w:rPr>
        <w:rFonts w:cs="Times New Roman"/>
      </w:rPr>
    </w:lvl>
    <w:lvl w:ilvl="5" w:tplc="0422001B" w:tentative="1">
      <w:start w:val="1"/>
      <w:numFmt w:val="lowerRoman"/>
      <w:lvlText w:val="%6."/>
      <w:lvlJc w:val="right"/>
      <w:pPr>
        <w:ind w:left="4277" w:hanging="180"/>
      </w:pPr>
      <w:rPr>
        <w:rFonts w:cs="Times New Roman"/>
      </w:rPr>
    </w:lvl>
    <w:lvl w:ilvl="6" w:tplc="0422000F" w:tentative="1">
      <w:start w:val="1"/>
      <w:numFmt w:val="decimal"/>
      <w:lvlText w:val="%7."/>
      <w:lvlJc w:val="left"/>
      <w:pPr>
        <w:ind w:left="4997" w:hanging="360"/>
      </w:pPr>
      <w:rPr>
        <w:rFonts w:cs="Times New Roman"/>
      </w:rPr>
    </w:lvl>
    <w:lvl w:ilvl="7" w:tplc="04220019" w:tentative="1">
      <w:start w:val="1"/>
      <w:numFmt w:val="lowerLetter"/>
      <w:lvlText w:val="%8."/>
      <w:lvlJc w:val="left"/>
      <w:pPr>
        <w:ind w:left="5717" w:hanging="360"/>
      </w:pPr>
      <w:rPr>
        <w:rFonts w:cs="Times New Roman"/>
      </w:rPr>
    </w:lvl>
    <w:lvl w:ilvl="8" w:tplc="0422001B" w:tentative="1">
      <w:start w:val="1"/>
      <w:numFmt w:val="lowerRoman"/>
      <w:lvlText w:val="%9."/>
      <w:lvlJc w:val="right"/>
      <w:pPr>
        <w:ind w:left="6437" w:hanging="180"/>
      </w:pPr>
      <w:rPr>
        <w:rFonts w:cs="Times New Roman"/>
      </w:rPr>
    </w:lvl>
  </w:abstractNum>
  <w:abstractNum w:abstractNumId="5" w15:restartNumberingAfterBreak="0">
    <w:nsid w:val="03754BB5"/>
    <w:multiLevelType w:val="hybridMultilevel"/>
    <w:tmpl w:val="966C4B4E"/>
    <w:lvl w:ilvl="0" w:tplc="0422000F">
      <w:start w:val="3"/>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15:restartNumberingAfterBreak="0">
    <w:nsid w:val="06423185"/>
    <w:multiLevelType w:val="hybridMultilevel"/>
    <w:tmpl w:val="42F29B14"/>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25A566E1"/>
    <w:multiLevelType w:val="hybridMultilevel"/>
    <w:tmpl w:val="1A6E5ED8"/>
    <w:lvl w:ilvl="0" w:tplc="F73A0230">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8" w15:restartNumberingAfterBreak="0">
    <w:nsid w:val="27564C58"/>
    <w:multiLevelType w:val="hybridMultilevel"/>
    <w:tmpl w:val="453C6580"/>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CFB1803"/>
    <w:multiLevelType w:val="hybridMultilevel"/>
    <w:tmpl w:val="F3BC2200"/>
    <w:lvl w:ilvl="0" w:tplc="EA6A988E">
      <w:start w:val="1"/>
      <w:numFmt w:val="decimal"/>
      <w:lvlText w:val="%1."/>
      <w:lvlJc w:val="left"/>
      <w:pPr>
        <w:ind w:left="1350" w:hanging="360"/>
      </w:pPr>
      <w:rPr>
        <w:rFonts w:cs="Times New Roman" w:hint="default"/>
        <w:b/>
      </w:rPr>
    </w:lvl>
    <w:lvl w:ilvl="1" w:tplc="04190019" w:tentative="1">
      <w:start w:val="1"/>
      <w:numFmt w:val="lowerLetter"/>
      <w:lvlText w:val="%2."/>
      <w:lvlJc w:val="left"/>
      <w:pPr>
        <w:ind w:left="2070" w:hanging="360"/>
      </w:pPr>
      <w:rPr>
        <w:rFonts w:cs="Times New Roman"/>
      </w:rPr>
    </w:lvl>
    <w:lvl w:ilvl="2" w:tplc="0419001B" w:tentative="1">
      <w:start w:val="1"/>
      <w:numFmt w:val="lowerRoman"/>
      <w:lvlText w:val="%3."/>
      <w:lvlJc w:val="right"/>
      <w:pPr>
        <w:ind w:left="2790" w:hanging="180"/>
      </w:pPr>
      <w:rPr>
        <w:rFonts w:cs="Times New Roman"/>
      </w:rPr>
    </w:lvl>
    <w:lvl w:ilvl="3" w:tplc="0419000F" w:tentative="1">
      <w:start w:val="1"/>
      <w:numFmt w:val="decimal"/>
      <w:lvlText w:val="%4."/>
      <w:lvlJc w:val="left"/>
      <w:pPr>
        <w:ind w:left="3510" w:hanging="360"/>
      </w:pPr>
      <w:rPr>
        <w:rFonts w:cs="Times New Roman"/>
      </w:rPr>
    </w:lvl>
    <w:lvl w:ilvl="4" w:tplc="04190019" w:tentative="1">
      <w:start w:val="1"/>
      <w:numFmt w:val="lowerLetter"/>
      <w:lvlText w:val="%5."/>
      <w:lvlJc w:val="left"/>
      <w:pPr>
        <w:ind w:left="4230" w:hanging="360"/>
      </w:pPr>
      <w:rPr>
        <w:rFonts w:cs="Times New Roman"/>
      </w:rPr>
    </w:lvl>
    <w:lvl w:ilvl="5" w:tplc="0419001B" w:tentative="1">
      <w:start w:val="1"/>
      <w:numFmt w:val="lowerRoman"/>
      <w:lvlText w:val="%6."/>
      <w:lvlJc w:val="right"/>
      <w:pPr>
        <w:ind w:left="4950" w:hanging="180"/>
      </w:pPr>
      <w:rPr>
        <w:rFonts w:cs="Times New Roman"/>
      </w:rPr>
    </w:lvl>
    <w:lvl w:ilvl="6" w:tplc="0419000F" w:tentative="1">
      <w:start w:val="1"/>
      <w:numFmt w:val="decimal"/>
      <w:lvlText w:val="%7."/>
      <w:lvlJc w:val="left"/>
      <w:pPr>
        <w:ind w:left="5670" w:hanging="360"/>
      </w:pPr>
      <w:rPr>
        <w:rFonts w:cs="Times New Roman"/>
      </w:rPr>
    </w:lvl>
    <w:lvl w:ilvl="7" w:tplc="04190019" w:tentative="1">
      <w:start w:val="1"/>
      <w:numFmt w:val="lowerLetter"/>
      <w:lvlText w:val="%8."/>
      <w:lvlJc w:val="left"/>
      <w:pPr>
        <w:ind w:left="6390" w:hanging="360"/>
      </w:pPr>
      <w:rPr>
        <w:rFonts w:cs="Times New Roman"/>
      </w:rPr>
    </w:lvl>
    <w:lvl w:ilvl="8" w:tplc="0419001B" w:tentative="1">
      <w:start w:val="1"/>
      <w:numFmt w:val="lowerRoman"/>
      <w:lvlText w:val="%9."/>
      <w:lvlJc w:val="right"/>
      <w:pPr>
        <w:ind w:left="7110" w:hanging="180"/>
      </w:pPr>
      <w:rPr>
        <w:rFonts w:cs="Times New Roman"/>
      </w:rPr>
    </w:lvl>
  </w:abstractNum>
  <w:abstractNum w:abstractNumId="10" w15:restartNumberingAfterBreak="0">
    <w:nsid w:val="4B6C2159"/>
    <w:multiLevelType w:val="hybridMultilevel"/>
    <w:tmpl w:val="0BF62D54"/>
    <w:lvl w:ilvl="0" w:tplc="E7542894">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1" w15:restartNumberingAfterBreak="0">
    <w:nsid w:val="54CC6374"/>
    <w:multiLevelType w:val="hybridMultilevel"/>
    <w:tmpl w:val="DBD4F63A"/>
    <w:lvl w:ilvl="0" w:tplc="6E264796">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2" w15:restartNumberingAfterBreak="0">
    <w:nsid w:val="59D32EF9"/>
    <w:multiLevelType w:val="hybridMultilevel"/>
    <w:tmpl w:val="9D82EC5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15:restartNumberingAfterBreak="0">
    <w:nsid w:val="6EF21197"/>
    <w:multiLevelType w:val="hybridMultilevel"/>
    <w:tmpl w:val="F17CEA74"/>
    <w:lvl w:ilvl="0" w:tplc="8E4CA2E6">
      <w:start w:val="1"/>
      <w:numFmt w:val="decimal"/>
      <w:lvlText w:val="%1)"/>
      <w:lvlJc w:val="left"/>
      <w:pPr>
        <w:ind w:left="677" w:hanging="360"/>
      </w:pPr>
      <w:rPr>
        <w:rFonts w:cs="Times New Roman" w:hint="default"/>
      </w:rPr>
    </w:lvl>
    <w:lvl w:ilvl="1" w:tplc="04220019" w:tentative="1">
      <w:start w:val="1"/>
      <w:numFmt w:val="lowerLetter"/>
      <w:lvlText w:val="%2."/>
      <w:lvlJc w:val="left"/>
      <w:pPr>
        <w:ind w:left="1397" w:hanging="360"/>
      </w:pPr>
      <w:rPr>
        <w:rFonts w:cs="Times New Roman"/>
      </w:rPr>
    </w:lvl>
    <w:lvl w:ilvl="2" w:tplc="0422001B" w:tentative="1">
      <w:start w:val="1"/>
      <w:numFmt w:val="lowerRoman"/>
      <w:lvlText w:val="%3."/>
      <w:lvlJc w:val="right"/>
      <w:pPr>
        <w:ind w:left="2117" w:hanging="180"/>
      </w:pPr>
      <w:rPr>
        <w:rFonts w:cs="Times New Roman"/>
      </w:rPr>
    </w:lvl>
    <w:lvl w:ilvl="3" w:tplc="0422000F" w:tentative="1">
      <w:start w:val="1"/>
      <w:numFmt w:val="decimal"/>
      <w:lvlText w:val="%4."/>
      <w:lvlJc w:val="left"/>
      <w:pPr>
        <w:ind w:left="2837" w:hanging="360"/>
      </w:pPr>
      <w:rPr>
        <w:rFonts w:cs="Times New Roman"/>
      </w:rPr>
    </w:lvl>
    <w:lvl w:ilvl="4" w:tplc="04220019" w:tentative="1">
      <w:start w:val="1"/>
      <w:numFmt w:val="lowerLetter"/>
      <w:lvlText w:val="%5."/>
      <w:lvlJc w:val="left"/>
      <w:pPr>
        <w:ind w:left="3557" w:hanging="360"/>
      </w:pPr>
      <w:rPr>
        <w:rFonts w:cs="Times New Roman"/>
      </w:rPr>
    </w:lvl>
    <w:lvl w:ilvl="5" w:tplc="0422001B" w:tentative="1">
      <w:start w:val="1"/>
      <w:numFmt w:val="lowerRoman"/>
      <w:lvlText w:val="%6."/>
      <w:lvlJc w:val="right"/>
      <w:pPr>
        <w:ind w:left="4277" w:hanging="180"/>
      </w:pPr>
      <w:rPr>
        <w:rFonts w:cs="Times New Roman"/>
      </w:rPr>
    </w:lvl>
    <w:lvl w:ilvl="6" w:tplc="0422000F" w:tentative="1">
      <w:start w:val="1"/>
      <w:numFmt w:val="decimal"/>
      <w:lvlText w:val="%7."/>
      <w:lvlJc w:val="left"/>
      <w:pPr>
        <w:ind w:left="4997" w:hanging="360"/>
      </w:pPr>
      <w:rPr>
        <w:rFonts w:cs="Times New Roman"/>
      </w:rPr>
    </w:lvl>
    <w:lvl w:ilvl="7" w:tplc="04220019" w:tentative="1">
      <w:start w:val="1"/>
      <w:numFmt w:val="lowerLetter"/>
      <w:lvlText w:val="%8."/>
      <w:lvlJc w:val="left"/>
      <w:pPr>
        <w:ind w:left="5717" w:hanging="360"/>
      </w:pPr>
      <w:rPr>
        <w:rFonts w:cs="Times New Roman"/>
      </w:rPr>
    </w:lvl>
    <w:lvl w:ilvl="8" w:tplc="0422001B" w:tentative="1">
      <w:start w:val="1"/>
      <w:numFmt w:val="lowerRoman"/>
      <w:lvlText w:val="%9."/>
      <w:lvlJc w:val="right"/>
      <w:pPr>
        <w:ind w:left="6437" w:hanging="180"/>
      </w:pPr>
      <w:rPr>
        <w:rFonts w:cs="Times New Roman"/>
      </w:rPr>
    </w:lvl>
  </w:abstractNum>
  <w:abstractNum w:abstractNumId="14" w15:restartNumberingAfterBreak="0">
    <w:nsid w:val="76224C85"/>
    <w:multiLevelType w:val="hybridMultilevel"/>
    <w:tmpl w:val="D3BA33DC"/>
    <w:lvl w:ilvl="0" w:tplc="0422000F">
      <w:start w:val="5"/>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10"/>
  </w:num>
  <w:num w:numId="12">
    <w:abstractNumId w:val="8"/>
  </w:num>
  <w:num w:numId="13">
    <w:abstractNumId w:val="9"/>
  </w:num>
  <w:num w:numId="1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epHandle" w:val="262696"/>
  </w:docVars>
  <w:rsids>
    <w:rsidRoot w:val="001A5FC5"/>
    <w:rsid w:val="00000828"/>
    <w:rsid w:val="00010165"/>
    <w:rsid w:val="0001569B"/>
    <w:rsid w:val="00015D55"/>
    <w:rsid w:val="00016436"/>
    <w:rsid w:val="0002133B"/>
    <w:rsid w:val="00024968"/>
    <w:rsid w:val="00024BF7"/>
    <w:rsid w:val="00024DAA"/>
    <w:rsid w:val="00026545"/>
    <w:rsid w:val="00027248"/>
    <w:rsid w:val="00030867"/>
    <w:rsid w:val="000430CB"/>
    <w:rsid w:val="00044C28"/>
    <w:rsid w:val="00045F6F"/>
    <w:rsid w:val="00056322"/>
    <w:rsid w:val="00063AC1"/>
    <w:rsid w:val="0006701F"/>
    <w:rsid w:val="00070AD5"/>
    <w:rsid w:val="00071327"/>
    <w:rsid w:val="000713B6"/>
    <w:rsid w:val="000728D4"/>
    <w:rsid w:val="00073A09"/>
    <w:rsid w:val="000772CC"/>
    <w:rsid w:val="000812D4"/>
    <w:rsid w:val="00083B27"/>
    <w:rsid w:val="00084034"/>
    <w:rsid w:val="00084E2A"/>
    <w:rsid w:val="00085014"/>
    <w:rsid w:val="0008549A"/>
    <w:rsid w:val="00090C61"/>
    <w:rsid w:val="00091D91"/>
    <w:rsid w:val="00094489"/>
    <w:rsid w:val="0009466D"/>
    <w:rsid w:val="000A2FE3"/>
    <w:rsid w:val="000A323A"/>
    <w:rsid w:val="000A3667"/>
    <w:rsid w:val="000A5E68"/>
    <w:rsid w:val="000B3728"/>
    <w:rsid w:val="000B4809"/>
    <w:rsid w:val="000B7034"/>
    <w:rsid w:val="000B79E8"/>
    <w:rsid w:val="000B7EF9"/>
    <w:rsid w:val="000C133A"/>
    <w:rsid w:val="000C192B"/>
    <w:rsid w:val="000C2953"/>
    <w:rsid w:val="000C7E44"/>
    <w:rsid w:val="000D50B5"/>
    <w:rsid w:val="000D5BDE"/>
    <w:rsid w:val="000E20A9"/>
    <w:rsid w:val="000E2C8A"/>
    <w:rsid w:val="000E2F44"/>
    <w:rsid w:val="000F1F70"/>
    <w:rsid w:val="000F6345"/>
    <w:rsid w:val="000F6F53"/>
    <w:rsid w:val="00102C04"/>
    <w:rsid w:val="00106D29"/>
    <w:rsid w:val="001074BF"/>
    <w:rsid w:val="001102C9"/>
    <w:rsid w:val="00112867"/>
    <w:rsid w:val="0011304A"/>
    <w:rsid w:val="001133D4"/>
    <w:rsid w:val="00116F99"/>
    <w:rsid w:val="001207AF"/>
    <w:rsid w:val="001227BE"/>
    <w:rsid w:val="00132469"/>
    <w:rsid w:val="001326C1"/>
    <w:rsid w:val="0013381C"/>
    <w:rsid w:val="001372B5"/>
    <w:rsid w:val="0015015D"/>
    <w:rsid w:val="001520E4"/>
    <w:rsid w:val="001525BD"/>
    <w:rsid w:val="00154B23"/>
    <w:rsid w:val="00162734"/>
    <w:rsid w:val="0016669C"/>
    <w:rsid w:val="00166CB7"/>
    <w:rsid w:val="001708CA"/>
    <w:rsid w:val="00174503"/>
    <w:rsid w:val="001768DA"/>
    <w:rsid w:val="0018313C"/>
    <w:rsid w:val="00187790"/>
    <w:rsid w:val="00190367"/>
    <w:rsid w:val="00192E54"/>
    <w:rsid w:val="0019326C"/>
    <w:rsid w:val="00193341"/>
    <w:rsid w:val="0019387B"/>
    <w:rsid w:val="001941FA"/>
    <w:rsid w:val="001A06E5"/>
    <w:rsid w:val="001A5FC5"/>
    <w:rsid w:val="001B41DB"/>
    <w:rsid w:val="001B42DA"/>
    <w:rsid w:val="001B511E"/>
    <w:rsid w:val="001B5A8C"/>
    <w:rsid w:val="001C0992"/>
    <w:rsid w:val="001C0F2C"/>
    <w:rsid w:val="001C26D4"/>
    <w:rsid w:val="001C2783"/>
    <w:rsid w:val="001C5076"/>
    <w:rsid w:val="001D6894"/>
    <w:rsid w:val="001D74B0"/>
    <w:rsid w:val="001E1D2F"/>
    <w:rsid w:val="001E6C3B"/>
    <w:rsid w:val="001E79ED"/>
    <w:rsid w:val="001F307F"/>
    <w:rsid w:val="001F3C80"/>
    <w:rsid w:val="001F3FD2"/>
    <w:rsid w:val="001F4446"/>
    <w:rsid w:val="001F529F"/>
    <w:rsid w:val="001F5C88"/>
    <w:rsid w:val="00202366"/>
    <w:rsid w:val="00202FB7"/>
    <w:rsid w:val="002037ED"/>
    <w:rsid w:val="002068B2"/>
    <w:rsid w:val="00206A4D"/>
    <w:rsid w:val="00210F96"/>
    <w:rsid w:val="00213F4A"/>
    <w:rsid w:val="002145A3"/>
    <w:rsid w:val="00216C1F"/>
    <w:rsid w:val="0022461D"/>
    <w:rsid w:val="0022698D"/>
    <w:rsid w:val="00233019"/>
    <w:rsid w:val="002333DB"/>
    <w:rsid w:val="00233987"/>
    <w:rsid w:val="00243F09"/>
    <w:rsid w:val="00247263"/>
    <w:rsid w:val="002508F5"/>
    <w:rsid w:val="002524DA"/>
    <w:rsid w:val="00253AA2"/>
    <w:rsid w:val="0025506B"/>
    <w:rsid w:val="0025586C"/>
    <w:rsid w:val="00255956"/>
    <w:rsid w:val="00256C44"/>
    <w:rsid w:val="0026287A"/>
    <w:rsid w:val="00265881"/>
    <w:rsid w:val="002660F1"/>
    <w:rsid w:val="0026678B"/>
    <w:rsid w:val="00271714"/>
    <w:rsid w:val="00272D6F"/>
    <w:rsid w:val="00273261"/>
    <w:rsid w:val="002773C0"/>
    <w:rsid w:val="00277770"/>
    <w:rsid w:val="00282736"/>
    <w:rsid w:val="00282F12"/>
    <w:rsid w:val="00283BED"/>
    <w:rsid w:val="00285308"/>
    <w:rsid w:val="00285EC9"/>
    <w:rsid w:val="00291C30"/>
    <w:rsid w:val="002A0350"/>
    <w:rsid w:val="002A3720"/>
    <w:rsid w:val="002A391D"/>
    <w:rsid w:val="002A7657"/>
    <w:rsid w:val="002B7830"/>
    <w:rsid w:val="002C09C9"/>
    <w:rsid w:val="002C1E78"/>
    <w:rsid w:val="002D06A7"/>
    <w:rsid w:val="002D0DD6"/>
    <w:rsid w:val="002D1BCB"/>
    <w:rsid w:val="002D24C4"/>
    <w:rsid w:val="002D497D"/>
    <w:rsid w:val="002D716A"/>
    <w:rsid w:val="002E07CF"/>
    <w:rsid w:val="002E13D3"/>
    <w:rsid w:val="002E1AE3"/>
    <w:rsid w:val="002E4D29"/>
    <w:rsid w:val="002E5682"/>
    <w:rsid w:val="002E6536"/>
    <w:rsid w:val="002E7EB0"/>
    <w:rsid w:val="002F210C"/>
    <w:rsid w:val="002F2B4B"/>
    <w:rsid w:val="002F36F6"/>
    <w:rsid w:val="002F45A7"/>
    <w:rsid w:val="0030010F"/>
    <w:rsid w:val="00300FE3"/>
    <w:rsid w:val="0030142D"/>
    <w:rsid w:val="003028A6"/>
    <w:rsid w:val="0030391F"/>
    <w:rsid w:val="00304728"/>
    <w:rsid w:val="00314F59"/>
    <w:rsid w:val="00323D79"/>
    <w:rsid w:val="00323EBF"/>
    <w:rsid w:val="003241DA"/>
    <w:rsid w:val="00326834"/>
    <w:rsid w:val="003268DB"/>
    <w:rsid w:val="00336036"/>
    <w:rsid w:val="00343234"/>
    <w:rsid w:val="00344801"/>
    <w:rsid w:val="00347FDF"/>
    <w:rsid w:val="00357042"/>
    <w:rsid w:val="0036551C"/>
    <w:rsid w:val="0036786E"/>
    <w:rsid w:val="00370C40"/>
    <w:rsid w:val="00374AEF"/>
    <w:rsid w:val="00375304"/>
    <w:rsid w:val="00377CF6"/>
    <w:rsid w:val="00377EF0"/>
    <w:rsid w:val="00381523"/>
    <w:rsid w:val="0038249A"/>
    <w:rsid w:val="00383492"/>
    <w:rsid w:val="003862C0"/>
    <w:rsid w:val="003905F1"/>
    <w:rsid w:val="00392146"/>
    <w:rsid w:val="003A028E"/>
    <w:rsid w:val="003A43A8"/>
    <w:rsid w:val="003A51AF"/>
    <w:rsid w:val="003A6A50"/>
    <w:rsid w:val="003B5C8B"/>
    <w:rsid w:val="003B620D"/>
    <w:rsid w:val="003B6501"/>
    <w:rsid w:val="003C1F80"/>
    <w:rsid w:val="003C2270"/>
    <w:rsid w:val="003C62BF"/>
    <w:rsid w:val="003C62EF"/>
    <w:rsid w:val="003C6F5A"/>
    <w:rsid w:val="003D4916"/>
    <w:rsid w:val="003D533C"/>
    <w:rsid w:val="003D61CB"/>
    <w:rsid w:val="003D7EA6"/>
    <w:rsid w:val="003E1154"/>
    <w:rsid w:val="003E18B2"/>
    <w:rsid w:val="003E3CE9"/>
    <w:rsid w:val="003F386B"/>
    <w:rsid w:val="003F397C"/>
    <w:rsid w:val="003F4E8C"/>
    <w:rsid w:val="003F5A27"/>
    <w:rsid w:val="0040547C"/>
    <w:rsid w:val="004056B9"/>
    <w:rsid w:val="0040789A"/>
    <w:rsid w:val="00411851"/>
    <w:rsid w:val="00411FC3"/>
    <w:rsid w:val="00414DFF"/>
    <w:rsid w:val="0042338A"/>
    <w:rsid w:val="00427E58"/>
    <w:rsid w:val="004317D3"/>
    <w:rsid w:val="00434035"/>
    <w:rsid w:val="00434704"/>
    <w:rsid w:val="004371CB"/>
    <w:rsid w:val="00440C37"/>
    <w:rsid w:val="0044118C"/>
    <w:rsid w:val="00441765"/>
    <w:rsid w:val="00441FBD"/>
    <w:rsid w:val="0044373A"/>
    <w:rsid w:val="00444152"/>
    <w:rsid w:val="00444F80"/>
    <w:rsid w:val="00447583"/>
    <w:rsid w:val="00452DB4"/>
    <w:rsid w:val="00453B83"/>
    <w:rsid w:val="0045794A"/>
    <w:rsid w:val="00457FCB"/>
    <w:rsid w:val="00461DDA"/>
    <w:rsid w:val="00461E59"/>
    <w:rsid w:val="00462C8C"/>
    <w:rsid w:val="004659B5"/>
    <w:rsid w:val="004736F7"/>
    <w:rsid w:val="004804E7"/>
    <w:rsid w:val="00490680"/>
    <w:rsid w:val="00491BF8"/>
    <w:rsid w:val="00492385"/>
    <w:rsid w:val="00492C95"/>
    <w:rsid w:val="0049311F"/>
    <w:rsid w:val="004933C4"/>
    <w:rsid w:val="00494DDE"/>
    <w:rsid w:val="00495C6B"/>
    <w:rsid w:val="004A10D9"/>
    <w:rsid w:val="004A1445"/>
    <w:rsid w:val="004A15DC"/>
    <w:rsid w:val="004A36FF"/>
    <w:rsid w:val="004A4EC3"/>
    <w:rsid w:val="004B1784"/>
    <w:rsid w:val="004B27A5"/>
    <w:rsid w:val="004B2EB6"/>
    <w:rsid w:val="004B385F"/>
    <w:rsid w:val="004B56CA"/>
    <w:rsid w:val="004B6375"/>
    <w:rsid w:val="004C1D4A"/>
    <w:rsid w:val="004C29EB"/>
    <w:rsid w:val="004C32FB"/>
    <w:rsid w:val="004C4AC6"/>
    <w:rsid w:val="004C5BD9"/>
    <w:rsid w:val="004C73F1"/>
    <w:rsid w:val="004C756C"/>
    <w:rsid w:val="004D1055"/>
    <w:rsid w:val="004D11A8"/>
    <w:rsid w:val="004D284E"/>
    <w:rsid w:val="004D38F8"/>
    <w:rsid w:val="004D3E2A"/>
    <w:rsid w:val="004D4EB4"/>
    <w:rsid w:val="004D5EE0"/>
    <w:rsid w:val="004D65DE"/>
    <w:rsid w:val="004E0361"/>
    <w:rsid w:val="004E0B8C"/>
    <w:rsid w:val="004F2BEC"/>
    <w:rsid w:val="004F6FE6"/>
    <w:rsid w:val="004F7BE0"/>
    <w:rsid w:val="005000D7"/>
    <w:rsid w:val="00500DB5"/>
    <w:rsid w:val="00501D0A"/>
    <w:rsid w:val="00503108"/>
    <w:rsid w:val="005035DB"/>
    <w:rsid w:val="00505B59"/>
    <w:rsid w:val="00506E0B"/>
    <w:rsid w:val="0050758F"/>
    <w:rsid w:val="00512891"/>
    <w:rsid w:val="0051793F"/>
    <w:rsid w:val="00523075"/>
    <w:rsid w:val="00523719"/>
    <w:rsid w:val="005252C4"/>
    <w:rsid w:val="00525BBB"/>
    <w:rsid w:val="00527BE6"/>
    <w:rsid w:val="00535AC3"/>
    <w:rsid w:val="00535EB7"/>
    <w:rsid w:val="00540858"/>
    <w:rsid w:val="00543180"/>
    <w:rsid w:val="00544624"/>
    <w:rsid w:val="005512A1"/>
    <w:rsid w:val="00551634"/>
    <w:rsid w:val="00554513"/>
    <w:rsid w:val="00554A73"/>
    <w:rsid w:val="00561BAB"/>
    <w:rsid w:val="0056229E"/>
    <w:rsid w:val="00562E35"/>
    <w:rsid w:val="00562F45"/>
    <w:rsid w:val="00563A6A"/>
    <w:rsid w:val="0056640C"/>
    <w:rsid w:val="005675D8"/>
    <w:rsid w:val="0056772D"/>
    <w:rsid w:val="00567797"/>
    <w:rsid w:val="00576588"/>
    <w:rsid w:val="005768E5"/>
    <w:rsid w:val="00576DB0"/>
    <w:rsid w:val="00581BD4"/>
    <w:rsid w:val="00583B78"/>
    <w:rsid w:val="0058433B"/>
    <w:rsid w:val="00586DD8"/>
    <w:rsid w:val="00591FB1"/>
    <w:rsid w:val="0059348F"/>
    <w:rsid w:val="00597978"/>
    <w:rsid w:val="005A2142"/>
    <w:rsid w:val="005A57D2"/>
    <w:rsid w:val="005B027E"/>
    <w:rsid w:val="005B1B1B"/>
    <w:rsid w:val="005B3D7E"/>
    <w:rsid w:val="005B77FE"/>
    <w:rsid w:val="005B7F09"/>
    <w:rsid w:val="005C1C5C"/>
    <w:rsid w:val="005C68C0"/>
    <w:rsid w:val="005D27ED"/>
    <w:rsid w:val="005D6C02"/>
    <w:rsid w:val="005D79F5"/>
    <w:rsid w:val="005E5DA8"/>
    <w:rsid w:val="005E63E1"/>
    <w:rsid w:val="005E6B87"/>
    <w:rsid w:val="005F0101"/>
    <w:rsid w:val="005F2335"/>
    <w:rsid w:val="005F2C7C"/>
    <w:rsid w:val="005F4EA5"/>
    <w:rsid w:val="00602FBB"/>
    <w:rsid w:val="006032EB"/>
    <w:rsid w:val="00606A12"/>
    <w:rsid w:val="006070D5"/>
    <w:rsid w:val="00607AE1"/>
    <w:rsid w:val="006108A8"/>
    <w:rsid w:val="00612AD9"/>
    <w:rsid w:val="00614932"/>
    <w:rsid w:val="00616014"/>
    <w:rsid w:val="00616741"/>
    <w:rsid w:val="00626237"/>
    <w:rsid w:val="00627140"/>
    <w:rsid w:val="00627202"/>
    <w:rsid w:val="0063240F"/>
    <w:rsid w:val="006335AB"/>
    <w:rsid w:val="0063408E"/>
    <w:rsid w:val="00634344"/>
    <w:rsid w:val="00634646"/>
    <w:rsid w:val="00634E7C"/>
    <w:rsid w:val="00636FC5"/>
    <w:rsid w:val="006413A3"/>
    <w:rsid w:val="00647021"/>
    <w:rsid w:val="0065351A"/>
    <w:rsid w:val="0065497B"/>
    <w:rsid w:val="006619BB"/>
    <w:rsid w:val="006670BB"/>
    <w:rsid w:val="00672C78"/>
    <w:rsid w:val="0067330C"/>
    <w:rsid w:val="006740F1"/>
    <w:rsid w:val="00677EDB"/>
    <w:rsid w:val="0068187E"/>
    <w:rsid w:val="00683136"/>
    <w:rsid w:val="00686716"/>
    <w:rsid w:val="00686B9D"/>
    <w:rsid w:val="00687B63"/>
    <w:rsid w:val="00687F9B"/>
    <w:rsid w:val="00695860"/>
    <w:rsid w:val="006974A7"/>
    <w:rsid w:val="0069773D"/>
    <w:rsid w:val="006A4D61"/>
    <w:rsid w:val="006A50BC"/>
    <w:rsid w:val="006A6CA3"/>
    <w:rsid w:val="006A7931"/>
    <w:rsid w:val="006B3202"/>
    <w:rsid w:val="006B6A63"/>
    <w:rsid w:val="006C315D"/>
    <w:rsid w:val="006C4F9A"/>
    <w:rsid w:val="006C6528"/>
    <w:rsid w:val="006C6ED8"/>
    <w:rsid w:val="006C76B6"/>
    <w:rsid w:val="006C7C0A"/>
    <w:rsid w:val="006C7F43"/>
    <w:rsid w:val="006D6069"/>
    <w:rsid w:val="006D7ADD"/>
    <w:rsid w:val="006D7E3A"/>
    <w:rsid w:val="006E11D2"/>
    <w:rsid w:val="006E1480"/>
    <w:rsid w:val="006E27A1"/>
    <w:rsid w:val="006E2B40"/>
    <w:rsid w:val="006E31CA"/>
    <w:rsid w:val="006E3729"/>
    <w:rsid w:val="006E706C"/>
    <w:rsid w:val="006F0A66"/>
    <w:rsid w:val="006F4822"/>
    <w:rsid w:val="006F5643"/>
    <w:rsid w:val="006F5745"/>
    <w:rsid w:val="006F679D"/>
    <w:rsid w:val="006F6D0A"/>
    <w:rsid w:val="00700021"/>
    <w:rsid w:val="0070441C"/>
    <w:rsid w:val="0070593F"/>
    <w:rsid w:val="007069F1"/>
    <w:rsid w:val="00707F4C"/>
    <w:rsid w:val="00714577"/>
    <w:rsid w:val="00716CF0"/>
    <w:rsid w:val="00721053"/>
    <w:rsid w:val="0072207B"/>
    <w:rsid w:val="007229F8"/>
    <w:rsid w:val="0072395F"/>
    <w:rsid w:val="00724EF5"/>
    <w:rsid w:val="00725AA3"/>
    <w:rsid w:val="007260A7"/>
    <w:rsid w:val="00727049"/>
    <w:rsid w:val="00730C91"/>
    <w:rsid w:val="0073329B"/>
    <w:rsid w:val="00734966"/>
    <w:rsid w:val="00736CCB"/>
    <w:rsid w:val="007406B5"/>
    <w:rsid w:val="00743DF7"/>
    <w:rsid w:val="007459A7"/>
    <w:rsid w:val="007519AC"/>
    <w:rsid w:val="00751C2C"/>
    <w:rsid w:val="00757056"/>
    <w:rsid w:val="00757D0D"/>
    <w:rsid w:val="007629C7"/>
    <w:rsid w:val="00763ED5"/>
    <w:rsid w:val="00765688"/>
    <w:rsid w:val="0076685A"/>
    <w:rsid w:val="007669AE"/>
    <w:rsid w:val="00774361"/>
    <w:rsid w:val="00776871"/>
    <w:rsid w:val="007837BE"/>
    <w:rsid w:val="00784E79"/>
    <w:rsid w:val="007850B3"/>
    <w:rsid w:val="0078561E"/>
    <w:rsid w:val="00785C82"/>
    <w:rsid w:val="007867B5"/>
    <w:rsid w:val="00793B0A"/>
    <w:rsid w:val="00797832"/>
    <w:rsid w:val="007A00C0"/>
    <w:rsid w:val="007A7A45"/>
    <w:rsid w:val="007B11AA"/>
    <w:rsid w:val="007B17E9"/>
    <w:rsid w:val="007B2C93"/>
    <w:rsid w:val="007B55C3"/>
    <w:rsid w:val="007B6AF8"/>
    <w:rsid w:val="007C215A"/>
    <w:rsid w:val="007C223D"/>
    <w:rsid w:val="007C4246"/>
    <w:rsid w:val="007D1194"/>
    <w:rsid w:val="007D4FB0"/>
    <w:rsid w:val="007D68E0"/>
    <w:rsid w:val="007D7BAD"/>
    <w:rsid w:val="007E13EA"/>
    <w:rsid w:val="007E1F23"/>
    <w:rsid w:val="007E4B76"/>
    <w:rsid w:val="007E576D"/>
    <w:rsid w:val="007E699C"/>
    <w:rsid w:val="007F13FA"/>
    <w:rsid w:val="007F31B2"/>
    <w:rsid w:val="00803805"/>
    <w:rsid w:val="00803D31"/>
    <w:rsid w:val="00803FF2"/>
    <w:rsid w:val="00807382"/>
    <w:rsid w:val="00807A60"/>
    <w:rsid w:val="00807B53"/>
    <w:rsid w:val="008125B3"/>
    <w:rsid w:val="008126B6"/>
    <w:rsid w:val="00813211"/>
    <w:rsid w:val="00813BCF"/>
    <w:rsid w:val="00813D70"/>
    <w:rsid w:val="008141EA"/>
    <w:rsid w:val="008215E5"/>
    <w:rsid w:val="00825A9B"/>
    <w:rsid w:val="00825AFE"/>
    <w:rsid w:val="00826867"/>
    <w:rsid w:val="008270DD"/>
    <w:rsid w:val="00831E7C"/>
    <w:rsid w:val="00835EE6"/>
    <w:rsid w:val="00836A0C"/>
    <w:rsid w:val="00845E11"/>
    <w:rsid w:val="00847FA8"/>
    <w:rsid w:val="00850BA7"/>
    <w:rsid w:val="00855328"/>
    <w:rsid w:val="008563DC"/>
    <w:rsid w:val="00860A61"/>
    <w:rsid w:val="00860E55"/>
    <w:rsid w:val="008648A4"/>
    <w:rsid w:val="00867750"/>
    <w:rsid w:val="00875446"/>
    <w:rsid w:val="00890F51"/>
    <w:rsid w:val="00892108"/>
    <w:rsid w:val="00892C25"/>
    <w:rsid w:val="008945F4"/>
    <w:rsid w:val="00895A26"/>
    <w:rsid w:val="00895E45"/>
    <w:rsid w:val="00896790"/>
    <w:rsid w:val="008A0A66"/>
    <w:rsid w:val="008A0FAD"/>
    <w:rsid w:val="008A20A1"/>
    <w:rsid w:val="008A6D19"/>
    <w:rsid w:val="008A6F49"/>
    <w:rsid w:val="008B3859"/>
    <w:rsid w:val="008B40FE"/>
    <w:rsid w:val="008B430F"/>
    <w:rsid w:val="008B4821"/>
    <w:rsid w:val="008C29CE"/>
    <w:rsid w:val="008C3BA7"/>
    <w:rsid w:val="008C3F83"/>
    <w:rsid w:val="008C44D3"/>
    <w:rsid w:val="008C60C4"/>
    <w:rsid w:val="008D1494"/>
    <w:rsid w:val="008D24EF"/>
    <w:rsid w:val="008D5409"/>
    <w:rsid w:val="008D7072"/>
    <w:rsid w:val="008D77D3"/>
    <w:rsid w:val="008E136B"/>
    <w:rsid w:val="008E3973"/>
    <w:rsid w:val="008E7755"/>
    <w:rsid w:val="008F1852"/>
    <w:rsid w:val="008F1D79"/>
    <w:rsid w:val="008F38AF"/>
    <w:rsid w:val="00900295"/>
    <w:rsid w:val="00902883"/>
    <w:rsid w:val="00904BFA"/>
    <w:rsid w:val="0090508A"/>
    <w:rsid w:val="00906F2C"/>
    <w:rsid w:val="0091002D"/>
    <w:rsid w:val="00912014"/>
    <w:rsid w:val="009121DA"/>
    <w:rsid w:val="00914286"/>
    <w:rsid w:val="00914A21"/>
    <w:rsid w:val="009175E2"/>
    <w:rsid w:val="009221D7"/>
    <w:rsid w:val="00922A44"/>
    <w:rsid w:val="00923F9E"/>
    <w:rsid w:val="00924E7F"/>
    <w:rsid w:val="00925446"/>
    <w:rsid w:val="00926236"/>
    <w:rsid w:val="009262A9"/>
    <w:rsid w:val="0092786C"/>
    <w:rsid w:val="009328A7"/>
    <w:rsid w:val="00933D53"/>
    <w:rsid w:val="00935A0A"/>
    <w:rsid w:val="009371C9"/>
    <w:rsid w:val="009405FB"/>
    <w:rsid w:val="0094384C"/>
    <w:rsid w:val="0094473F"/>
    <w:rsid w:val="009458D9"/>
    <w:rsid w:val="009545E5"/>
    <w:rsid w:val="00960511"/>
    <w:rsid w:val="009612D5"/>
    <w:rsid w:val="00961AD0"/>
    <w:rsid w:val="009628C2"/>
    <w:rsid w:val="00963D2F"/>
    <w:rsid w:val="00972FA9"/>
    <w:rsid w:val="00977D8D"/>
    <w:rsid w:val="00981C52"/>
    <w:rsid w:val="0098279C"/>
    <w:rsid w:val="009829B4"/>
    <w:rsid w:val="0098772A"/>
    <w:rsid w:val="00987763"/>
    <w:rsid w:val="009879F2"/>
    <w:rsid w:val="0099050C"/>
    <w:rsid w:val="009907E7"/>
    <w:rsid w:val="009910FC"/>
    <w:rsid w:val="00994166"/>
    <w:rsid w:val="00996E97"/>
    <w:rsid w:val="009A124C"/>
    <w:rsid w:val="009A3380"/>
    <w:rsid w:val="009A44DD"/>
    <w:rsid w:val="009A7291"/>
    <w:rsid w:val="009B7FBA"/>
    <w:rsid w:val="009C4620"/>
    <w:rsid w:val="009D1EC7"/>
    <w:rsid w:val="009D3CA8"/>
    <w:rsid w:val="009D645F"/>
    <w:rsid w:val="009D74A6"/>
    <w:rsid w:val="009D7F45"/>
    <w:rsid w:val="009E31EE"/>
    <w:rsid w:val="009E3D85"/>
    <w:rsid w:val="009E57F4"/>
    <w:rsid w:val="009E6E53"/>
    <w:rsid w:val="009F4D85"/>
    <w:rsid w:val="009F52A2"/>
    <w:rsid w:val="009F5B1D"/>
    <w:rsid w:val="009F64B2"/>
    <w:rsid w:val="00A01335"/>
    <w:rsid w:val="00A03967"/>
    <w:rsid w:val="00A05ACA"/>
    <w:rsid w:val="00A10E74"/>
    <w:rsid w:val="00A13744"/>
    <w:rsid w:val="00A13B81"/>
    <w:rsid w:val="00A140FF"/>
    <w:rsid w:val="00A1434E"/>
    <w:rsid w:val="00A1520D"/>
    <w:rsid w:val="00A21772"/>
    <w:rsid w:val="00A225CA"/>
    <w:rsid w:val="00A23D7C"/>
    <w:rsid w:val="00A240A5"/>
    <w:rsid w:val="00A2414B"/>
    <w:rsid w:val="00A31054"/>
    <w:rsid w:val="00A331A3"/>
    <w:rsid w:val="00A3400B"/>
    <w:rsid w:val="00A40167"/>
    <w:rsid w:val="00A409AA"/>
    <w:rsid w:val="00A415BD"/>
    <w:rsid w:val="00A41D02"/>
    <w:rsid w:val="00A443EF"/>
    <w:rsid w:val="00A506BC"/>
    <w:rsid w:val="00A50FA8"/>
    <w:rsid w:val="00A52041"/>
    <w:rsid w:val="00A60CFA"/>
    <w:rsid w:val="00A60D2F"/>
    <w:rsid w:val="00A61422"/>
    <w:rsid w:val="00A62AB4"/>
    <w:rsid w:val="00A65932"/>
    <w:rsid w:val="00A67AB6"/>
    <w:rsid w:val="00A74BF9"/>
    <w:rsid w:val="00A75B7E"/>
    <w:rsid w:val="00A90552"/>
    <w:rsid w:val="00A92EED"/>
    <w:rsid w:val="00A93045"/>
    <w:rsid w:val="00A937F6"/>
    <w:rsid w:val="00A95654"/>
    <w:rsid w:val="00A97772"/>
    <w:rsid w:val="00AA1188"/>
    <w:rsid w:val="00AA3832"/>
    <w:rsid w:val="00AA658E"/>
    <w:rsid w:val="00AA7653"/>
    <w:rsid w:val="00AB37C1"/>
    <w:rsid w:val="00AB42B8"/>
    <w:rsid w:val="00AB4558"/>
    <w:rsid w:val="00AC3BC1"/>
    <w:rsid w:val="00AD086E"/>
    <w:rsid w:val="00AD1209"/>
    <w:rsid w:val="00AD3F3D"/>
    <w:rsid w:val="00AE4428"/>
    <w:rsid w:val="00AE5547"/>
    <w:rsid w:val="00AE55C4"/>
    <w:rsid w:val="00AE754F"/>
    <w:rsid w:val="00AF0620"/>
    <w:rsid w:val="00AF2EC7"/>
    <w:rsid w:val="00AF7F2D"/>
    <w:rsid w:val="00B0029A"/>
    <w:rsid w:val="00B01504"/>
    <w:rsid w:val="00B01717"/>
    <w:rsid w:val="00B02C87"/>
    <w:rsid w:val="00B0396A"/>
    <w:rsid w:val="00B039ED"/>
    <w:rsid w:val="00B0671A"/>
    <w:rsid w:val="00B079FB"/>
    <w:rsid w:val="00B10004"/>
    <w:rsid w:val="00B11D2A"/>
    <w:rsid w:val="00B125C9"/>
    <w:rsid w:val="00B14B36"/>
    <w:rsid w:val="00B17F42"/>
    <w:rsid w:val="00B256A1"/>
    <w:rsid w:val="00B31391"/>
    <w:rsid w:val="00B32F7C"/>
    <w:rsid w:val="00B33B0B"/>
    <w:rsid w:val="00B34037"/>
    <w:rsid w:val="00B361E5"/>
    <w:rsid w:val="00B43947"/>
    <w:rsid w:val="00B47682"/>
    <w:rsid w:val="00B5094E"/>
    <w:rsid w:val="00B5358D"/>
    <w:rsid w:val="00B549DB"/>
    <w:rsid w:val="00B60DC8"/>
    <w:rsid w:val="00B622DF"/>
    <w:rsid w:val="00B6379A"/>
    <w:rsid w:val="00B63C86"/>
    <w:rsid w:val="00B64F87"/>
    <w:rsid w:val="00B66C2B"/>
    <w:rsid w:val="00B674E3"/>
    <w:rsid w:val="00B70CD5"/>
    <w:rsid w:val="00B7180A"/>
    <w:rsid w:val="00B7317D"/>
    <w:rsid w:val="00B75105"/>
    <w:rsid w:val="00B80C66"/>
    <w:rsid w:val="00B80CD9"/>
    <w:rsid w:val="00B90474"/>
    <w:rsid w:val="00B91093"/>
    <w:rsid w:val="00B9315C"/>
    <w:rsid w:val="00B971A4"/>
    <w:rsid w:val="00BA0A40"/>
    <w:rsid w:val="00BA18D2"/>
    <w:rsid w:val="00BA1F59"/>
    <w:rsid w:val="00BA382B"/>
    <w:rsid w:val="00BA3C4B"/>
    <w:rsid w:val="00BA4744"/>
    <w:rsid w:val="00BA6C4E"/>
    <w:rsid w:val="00BB0E62"/>
    <w:rsid w:val="00BB16A7"/>
    <w:rsid w:val="00BB4636"/>
    <w:rsid w:val="00BB474D"/>
    <w:rsid w:val="00BB5695"/>
    <w:rsid w:val="00BB5A89"/>
    <w:rsid w:val="00BB6E04"/>
    <w:rsid w:val="00BB75F8"/>
    <w:rsid w:val="00BC0B8D"/>
    <w:rsid w:val="00BC2AB7"/>
    <w:rsid w:val="00BC4E69"/>
    <w:rsid w:val="00BD5074"/>
    <w:rsid w:val="00BD6B91"/>
    <w:rsid w:val="00BD7067"/>
    <w:rsid w:val="00BE2B82"/>
    <w:rsid w:val="00BE429D"/>
    <w:rsid w:val="00BE6F02"/>
    <w:rsid w:val="00BE7608"/>
    <w:rsid w:val="00BF0189"/>
    <w:rsid w:val="00BF3B63"/>
    <w:rsid w:val="00C007CB"/>
    <w:rsid w:val="00C00F02"/>
    <w:rsid w:val="00C0166A"/>
    <w:rsid w:val="00C024C6"/>
    <w:rsid w:val="00C02E2D"/>
    <w:rsid w:val="00C03D15"/>
    <w:rsid w:val="00C0430E"/>
    <w:rsid w:val="00C0455C"/>
    <w:rsid w:val="00C05798"/>
    <w:rsid w:val="00C05B6C"/>
    <w:rsid w:val="00C1447F"/>
    <w:rsid w:val="00C14F5B"/>
    <w:rsid w:val="00C15BC5"/>
    <w:rsid w:val="00C23FE7"/>
    <w:rsid w:val="00C2554D"/>
    <w:rsid w:val="00C26A88"/>
    <w:rsid w:val="00C2700D"/>
    <w:rsid w:val="00C30AF5"/>
    <w:rsid w:val="00C37120"/>
    <w:rsid w:val="00C40C0B"/>
    <w:rsid w:val="00C41593"/>
    <w:rsid w:val="00C417B1"/>
    <w:rsid w:val="00C43CA7"/>
    <w:rsid w:val="00C45EA1"/>
    <w:rsid w:val="00C463AA"/>
    <w:rsid w:val="00C5191E"/>
    <w:rsid w:val="00C5261F"/>
    <w:rsid w:val="00C56D45"/>
    <w:rsid w:val="00C575C7"/>
    <w:rsid w:val="00C63BF1"/>
    <w:rsid w:val="00C63DB0"/>
    <w:rsid w:val="00C64DA5"/>
    <w:rsid w:val="00C65D10"/>
    <w:rsid w:val="00C761E3"/>
    <w:rsid w:val="00C7763C"/>
    <w:rsid w:val="00C81E78"/>
    <w:rsid w:val="00C82484"/>
    <w:rsid w:val="00C82C7F"/>
    <w:rsid w:val="00C83203"/>
    <w:rsid w:val="00C83817"/>
    <w:rsid w:val="00C907ED"/>
    <w:rsid w:val="00C91F8D"/>
    <w:rsid w:val="00C97FDD"/>
    <w:rsid w:val="00CA1154"/>
    <w:rsid w:val="00CA2B52"/>
    <w:rsid w:val="00CA3F2D"/>
    <w:rsid w:val="00CA6613"/>
    <w:rsid w:val="00CB0FCC"/>
    <w:rsid w:val="00CB3AEF"/>
    <w:rsid w:val="00CB3D92"/>
    <w:rsid w:val="00CB608F"/>
    <w:rsid w:val="00CB66FF"/>
    <w:rsid w:val="00CC1800"/>
    <w:rsid w:val="00CC33C4"/>
    <w:rsid w:val="00CC3897"/>
    <w:rsid w:val="00CC4099"/>
    <w:rsid w:val="00CD009D"/>
    <w:rsid w:val="00CD40CD"/>
    <w:rsid w:val="00CD708D"/>
    <w:rsid w:val="00CE146E"/>
    <w:rsid w:val="00CE16BD"/>
    <w:rsid w:val="00CE2173"/>
    <w:rsid w:val="00CE40F3"/>
    <w:rsid w:val="00CF07C3"/>
    <w:rsid w:val="00D00F8D"/>
    <w:rsid w:val="00D0507B"/>
    <w:rsid w:val="00D160B9"/>
    <w:rsid w:val="00D16906"/>
    <w:rsid w:val="00D214BB"/>
    <w:rsid w:val="00D22718"/>
    <w:rsid w:val="00D25A1D"/>
    <w:rsid w:val="00D265B5"/>
    <w:rsid w:val="00D30C3E"/>
    <w:rsid w:val="00D3201C"/>
    <w:rsid w:val="00D34501"/>
    <w:rsid w:val="00D3688F"/>
    <w:rsid w:val="00D36FC3"/>
    <w:rsid w:val="00D37819"/>
    <w:rsid w:val="00D4212E"/>
    <w:rsid w:val="00D463E9"/>
    <w:rsid w:val="00D518EA"/>
    <w:rsid w:val="00D52526"/>
    <w:rsid w:val="00D6059C"/>
    <w:rsid w:val="00D61447"/>
    <w:rsid w:val="00D62814"/>
    <w:rsid w:val="00D628BC"/>
    <w:rsid w:val="00D642F5"/>
    <w:rsid w:val="00D67291"/>
    <w:rsid w:val="00D70BF6"/>
    <w:rsid w:val="00D82736"/>
    <w:rsid w:val="00D90357"/>
    <w:rsid w:val="00D90D2E"/>
    <w:rsid w:val="00D915DB"/>
    <w:rsid w:val="00D96FFC"/>
    <w:rsid w:val="00D973A0"/>
    <w:rsid w:val="00DA2AF4"/>
    <w:rsid w:val="00DA451C"/>
    <w:rsid w:val="00DA684C"/>
    <w:rsid w:val="00DA74E4"/>
    <w:rsid w:val="00DB0E67"/>
    <w:rsid w:val="00DB2F3A"/>
    <w:rsid w:val="00DB3DF1"/>
    <w:rsid w:val="00DB55D6"/>
    <w:rsid w:val="00DC0EA3"/>
    <w:rsid w:val="00DC11F5"/>
    <w:rsid w:val="00DC5A07"/>
    <w:rsid w:val="00DC64C3"/>
    <w:rsid w:val="00DD0340"/>
    <w:rsid w:val="00DD1C9D"/>
    <w:rsid w:val="00DD2BD6"/>
    <w:rsid w:val="00DD30DB"/>
    <w:rsid w:val="00DD3F13"/>
    <w:rsid w:val="00DD40AD"/>
    <w:rsid w:val="00DD590F"/>
    <w:rsid w:val="00DD7573"/>
    <w:rsid w:val="00DE1825"/>
    <w:rsid w:val="00DE2355"/>
    <w:rsid w:val="00DE5F90"/>
    <w:rsid w:val="00DE6B93"/>
    <w:rsid w:val="00DF3596"/>
    <w:rsid w:val="00DF3BC4"/>
    <w:rsid w:val="00E004A5"/>
    <w:rsid w:val="00E052A9"/>
    <w:rsid w:val="00E10AA5"/>
    <w:rsid w:val="00E11CE8"/>
    <w:rsid w:val="00E1474F"/>
    <w:rsid w:val="00E14E67"/>
    <w:rsid w:val="00E1576E"/>
    <w:rsid w:val="00E161BE"/>
    <w:rsid w:val="00E164F7"/>
    <w:rsid w:val="00E20C85"/>
    <w:rsid w:val="00E22211"/>
    <w:rsid w:val="00E23843"/>
    <w:rsid w:val="00E24D25"/>
    <w:rsid w:val="00E26669"/>
    <w:rsid w:val="00E27854"/>
    <w:rsid w:val="00E31BA5"/>
    <w:rsid w:val="00E35AB2"/>
    <w:rsid w:val="00E42481"/>
    <w:rsid w:val="00E43963"/>
    <w:rsid w:val="00E448DC"/>
    <w:rsid w:val="00E45A39"/>
    <w:rsid w:val="00E5674E"/>
    <w:rsid w:val="00E7081F"/>
    <w:rsid w:val="00E7385B"/>
    <w:rsid w:val="00E7434F"/>
    <w:rsid w:val="00E74F3C"/>
    <w:rsid w:val="00E772B6"/>
    <w:rsid w:val="00E77933"/>
    <w:rsid w:val="00E801DB"/>
    <w:rsid w:val="00E81304"/>
    <w:rsid w:val="00E82479"/>
    <w:rsid w:val="00E8432D"/>
    <w:rsid w:val="00E8688B"/>
    <w:rsid w:val="00E91094"/>
    <w:rsid w:val="00E97B87"/>
    <w:rsid w:val="00E97BC4"/>
    <w:rsid w:val="00E97BEB"/>
    <w:rsid w:val="00EA0D48"/>
    <w:rsid w:val="00EA1E8B"/>
    <w:rsid w:val="00EA3CB4"/>
    <w:rsid w:val="00EA5251"/>
    <w:rsid w:val="00EB3259"/>
    <w:rsid w:val="00EB4C7E"/>
    <w:rsid w:val="00EC4338"/>
    <w:rsid w:val="00EC5779"/>
    <w:rsid w:val="00EC6BC8"/>
    <w:rsid w:val="00EC7D72"/>
    <w:rsid w:val="00ED316A"/>
    <w:rsid w:val="00ED463D"/>
    <w:rsid w:val="00ED510E"/>
    <w:rsid w:val="00EE41BF"/>
    <w:rsid w:val="00EE686A"/>
    <w:rsid w:val="00EE7C92"/>
    <w:rsid w:val="00EF1F19"/>
    <w:rsid w:val="00EF2D17"/>
    <w:rsid w:val="00EF32D1"/>
    <w:rsid w:val="00F05ACD"/>
    <w:rsid w:val="00F06CE1"/>
    <w:rsid w:val="00F06D98"/>
    <w:rsid w:val="00F11035"/>
    <w:rsid w:val="00F13989"/>
    <w:rsid w:val="00F16A62"/>
    <w:rsid w:val="00F17C39"/>
    <w:rsid w:val="00F20AC8"/>
    <w:rsid w:val="00F21764"/>
    <w:rsid w:val="00F23608"/>
    <w:rsid w:val="00F250CB"/>
    <w:rsid w:val="00F25898"/>
    <w:rsid w:val="00F27324"/>
    <w:rsid w:val="00F307F2"/>
    <w:rsid w:val="00F310AE"/>
    <w:rsid w:val="00F3264D"/>
    <w:rsid w:val="00F42B7F"/>
    <w:rsid w:val="00F46FB1"/>
    <w:rsid w:val="00F513BF"/>
    <w:rsid w:val="00F5166C"/>
    <w:rsid w:val="00F53358"/>
    <w:rsid w:val="00F561ED"/>
    <w:rsid w:val="00F5664D"/>
    <w:rsid w:val="00F616CE"/>
    <w:rsid w:val="00F6401E"/>
    <w:rsid w:val="00F64F65"/>
    <w:rsid w:val="00F651EA"/>
    <w:rsid w:val="00F661C6"/>
    <w:rsid w:val="00F67D0D"/>
    <w:rsid w:val="00F727CE"/>
    <w:rsid w:val="00F72F0A"/>
    <w:rsid w:val="00F739BA"/>
    <w:rsid w:val="00F75B15"/>
    <w:rsid w:val="00F816EA"/>
    <w:rsid w:val="00F81B23"/>
    <w:rsid w:val="00F81F83"/>
    <w:rsid w:val="00F83695"/>
    <w:rsid w:val="00F84677"/>
    <w:rsid w:val="00F904E8"/>
    <w:rsid w:val="00F9748E"/>
    <w:rsid w:val="00FB0086"/>
    <w:rsid w:val="00FB337B"/>
    <w:rsid w:val="00FC17FE"/>
    <w:rsid w:val="00FC34CB"/>
    <w:rsid w:val="00FC3733"/>
    <w:rsid w:val="00FC6986"/>
    <w:rsid w:val="00FC6FD2"/>
    <w:rsid w:val="00FD02F6"/>
    <w:rsid w:val="00FD169D"/>
    <w:rsid w:val="00FD6886"/>
    <w:rsid w:val="00FD778B"/>
    <w:rsid w:val="00FE6775"/>
    <w:rsid w:val="00FE7EF2"/>
    <w:rsid w:val="00FF0EAB"/>
    <w:rsid w:val="00FF2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B10EF7"/>
  <w15:docId w15:val="{5A4E7500-EC42-41C9-B7C8-5EFD8C467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2C4"/>
    <w:rPr>
      <w:rFonts w:ascii="Antiqua" w:hAnsi="Antiqua"/>
      <w:sz w:val="26"/>
      <w:szCs w:val="20"/>
      <w:lang w:val="uk-UA"/>
    </w:rPr>
  </w:style>
  <w:style w:type="paragraph" w:styleId="1">
    <w:name w:val="heading 1"/>
    <w:basedOn w:val="a"/>
    <w:next w:val="a"/>
    <w:link w:val="10"/>
    <w:uiPriority w:val="99"/>
    <w:qFormat/>
    <w:rsid w:val="005252C4"/>
    <w:pPr>
      <w:keepNext/>
      <w:spacing w:before="240"/>
      <w:ind w:left="567"/>
      <w:outlineLvl w:val="0"/>
    </w:pPr>
    <w:rPr>
      <w:b/>
      <w:smallCaps/>
      <w:sz w:val="28"/>
    </w:rPr>
  </w:style>
  <w:style w:type="paragraph" w:styleId="2">
    <w:name w:val="heading 2"/>
    <w:basedOn w:val="a"/>
    <w:next w:val="a"/>
    <w:link w:val="20"/>
    <w:uiPriority w:val="99"/>
    <w:qFormat/>
    <w:rsid w:val="005252C4"/>
    <w:pPr>
      <w:keepNext/>
      <w:spacing w:before="120"/>
      <w:ind w:left="567"/>
      <w:outlineLvl w:val="1"/>
    </w:pPr>
    <w:rPr>
      <w:b/>
    </w:rPr>
  </w:style>
  <w:style w:type="paragraph" w:styleId="3">
    <w:name w:val="heading 3"/>
    <w:basedOn w:val="a"/>
    <w:next w:val="a"/>
    <w:link w:val="30"/>
    <w:uiPriority w:val="99"/>
    <w:qFormat/>
    <w:rsid w:val="005252C4"/>
    <w:pPr>
      <w:keepNext/>
      <w:spacing w:before="120"/>
      <w:ind w:left="567"/>
      <w:outlineLvl w:val="2"/>
    </w:pPr>
    <w:rPr>
      <w:b/>
      <w:i/>
    </w:rPr>
  </w:style>
  <w:style w:type="paragraph" w:styleId="4">
    <w:name w:val="heading 4"/>
    <w:basedOn w:val="a"/>
    <w:next w:val="a"/>
    <w:link w:val="40"/>
    <w:uiPriority w:val="99"/>
    <w:qFormat/>
    <w:rsid w:val="005252C4"/>
    <w:pPr>
      <w:keepNext/>
      <w:spacing w:before="120"/>
      <w:ind w:left="567"/>
      <w:outlineLvl w:val="3"/>
    </w:pPr>
  </w:style>
  <w:style w:type="paragraph" w:styleId="5">
    <w:name w:val="heading 5"/>
    <w:basedOn w:val="a"/>
    <w:next w:val="a"/>
    <w:link w:val="50"/>
    <w:uiPriority w:val="99"/>
    <w:qFormat/>
    <w:rsid w:val="00977D8D"/>
    <w:pPr>
      <w:keepNext/>
      <w:keepLines/>
      <w:spacing w:before="220" w:after="40"/>
      <w:outlineLvl w:val="4"/>
    </w:pPr>
    <w:rPr>
      <w:rFonts w:ascii="Times New Roman" w:hAnsi="Times New Roman"/>
      <w:b/>
      <w:bCs/>
      <w:color w:val="000000"/>
      <w:sz w:val="22"/>
      <w:szCs w:val="22"/>
      <w:lang w:eastAsia="uk-UA"/>
    </w:rPr>
  </w:style>
  <w:style w:type="paragraph" w:styleId="6">
    <w:name w:val="heading 6"/>
    <w:basedOn w:val="a"/>
    <w:next w:val="a"/>
    <w:link w:val="60"/>
    <w:uiPriority w:val="99"/>
    <w:qFormat/>
    <w:rsid w:val="00977D8D"/>
    <w:pPr>
      <w:keepNext/>
      <w:keepLines/>
      <w:spacing w:before="200" w:after="40"/>
      <w:outlineLvl w:val="5"/>
    </w:pPr>
    <w:rPr>
      <w:rFonts w:ascii="Times New Roman" w:hAnsi="Times New Roman"/>
      <w:b/>
      <w:bCs/>
      <w:color w:val="000000"/>
      <w:sz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7D8D"/>
    <w:rPr>
      <w:rFonts w:ascii="Antiqua" w:hAnsi="Antiqua" w:cs="Times New Roman"/>
      <w:b/>
      <w:smallCaps/>
      <w:sz w:val="28"/>
      <w:lang w:eastAsia="ru-RU"/>
    </w:rPr>
  </w:style>
  <w:style w:type="character" w:customStyle="1" w:styleId="20">
    <w:name w:val="Заголовок 2 Знак"/>
    <w:basedOn w:val="a0"/>
    <w:link w:val="2"/>
    <w:uiPriority w:val="99"/>
    <w:locked/>
    <w:rsid w:val="00977D8D"/>
    <w:rPr>
      <w:rFonts w:ascii="Antiqua" w:hAnsi="Antiqua" w:cs="Times New Roman"/>
      <w:b/>
      <w:sz w:val="26"/>
      <w:lang w:eastAsia="ru-RU"/>
    </w:rPr>
  </w:style>
  <w:style w:type="character" w:customStyle="1" w:styleId="30">
    <w:name w:val="Заголовок 3 Знак"/>
    <w:basedOn w:val="a0"/>
    <w:link w:val="3"/>
    <w:uiPriority w:val="99"/>
    <w:locked/>
    <w:rsid w:val="00977D8D"/>
    <w:rPr>
      <w:rFonts w:ascii="Antiqua" w:hAnsi="Antiqua" w:cs="Times New Roman"/>
      <w:b/>
      <w:i/>
      <w:sz w:val="26"/>
      <w:lang w:eastAsia="ru-RU"/>
    </w:rPr>
  </w:style>
  <w:style w:type="character" w:customStyle="1" w:styleId="40">
    <w:name w:val="Заголовок 4 Знак"/>
    <w:basedOn w:val="a0"/>
    <w:link w:val="4"/>
    <w:uiPriority w:val="99"/>
    <w:locked/>
    <w:rsid w:val="00977D8D"/>
    <w:rPr>
      <w:rFonts w:ascii="Antiqua" w:hAnsi="Antiqua" w:cs="Times New Roman"/>
      <w:sz w:val="26"/>
      <w:lang w:eastAsia="ru-RU"/>
    </w:rPr>
  </w:style>
  <w:style w:type="character" w:customStyle="1" w:styleId="50">
    <w:name w:val="Заголовок 5 Знак"/>
    <w:basedOn w:val="a0"/>
    <w:link w:val="5"/>
    <w:uiPriority w:val="99"/>
    <w:semiHidden/>
    <w:locked/>
    <w:rsid w:val="00977D8D"/>
    <w:rPr>
      <w:rFonts w:cs="Times New Roman"/>
      <w:b/>
      <w:color w:val="000000"/>
      <w:sz w:val="22"/>
    </w:rPr>
  </w:style>
  <w:style w:type="character" w:customStyle="1" w:styleId="60">
    <w:name w:val="Заголовок 6 Знак"/>
    <w:basedOn w:val="a0"/>
    <w:link w:val="6"/>
    <w:uiPriority w:val="99"/>
    <w:semiHidden/>
    <w:locked/>
    <w:rsid w:val="00977D8D"/>
    <w:rPr>
      <w:rFonts w:cs="Times New Roman"/>
      <w:b/>
      <w:color w:val="000000"/>
    </w:rPr>
  </w:style>
  <w:style w:type="paragraph" w:styleId="a3">
    <w:name w:val="footer"/>
    <w:basedOn w:val="a"/>
    <w:link w:val="a4"/>
    <w:uiPriority w:val="99"/>
    <w:rsid w:val="005252C4"/>
    <w:pPr>
      <w:tabs>
        <w:tab w:val="center" w:pos="4153"/>
        <w:tab w:val="right" w:pos="8306"/>
      </w:tabs>
    </w:pPr>
  </w:style>
  <w:style w:type="character" w:customStyle="1" w:styleId="a4">
    <w:name w:val="Нижний колонтитул Знак"/>
    <w:basedOn w:val="a0"/>
    <w:link w:val="a3"/>
    <w:uiPriority w:val="99"/>
    <w:locked/>
    <w:rsid w:val="00977D8D"/>
    <w:rPr>
      <w:rFonts w:ascii="Antiqua" w:hAnsi="Antiqua" w:cs="Times New Roman"/>
      <w:sz w:val="26"/>
      <w:lang w:eastAsia="ru-RU"/>
    </w:rPr>
  </w:style>
  <w:style w:type="paragraph" w:customStyle="1" w:styleId="a5">
    <w:name w:val="Нормальний текст"/>
    <w:basedOn w:val="a"/>
    <w:link w:val="a6"/>
    <w:uiPriority w:val="99"/>
    <w:rsid w:val="005252C4"/>
    <w:pPr>
      <w:spacing w:before="120"/>
      <w:ind w:firstLine="567"/>
    </w:pPr>
    <w:rPr>
      <w:lang w:val="ru-RU"/>
    </w:rPr>
  </w:style>
  <w:style w:type="paragraph" w:customStyle="1" w:styleId="a7">
    <w:name w:val="Шапка документу"/>
    <w:basedOn w:val="a"/>
    <w:uiPriority w:val="99"/>
    <w:rsid w:val="005252C4"/>
    <w:pPr>
      <w:keepNext/>
      <w:keepLines/>
      <w:spacing w:after="240"/>
      <w:ind w:left="4536"/>
      <w:jc w:val="center"/>
    </w:pPr>
  </w:style>
  <w:style w:type="paragraph" w:styleId="a8">
    <w:name w:val="header"/>
    <w:basedOn w:val="a"/>
    <w:link w:val="a9"/>
    <w:uiPriority w:val="99"/>
    <w:rsid w:val="005252C4"/>
    <w:pPr>
      <w:tabs>
        <w:tab w:val="center" w:pos="4153"/>
        <w:tab w:val="right" w:pos="8306"/>
      </w:tabs>
    </w:pPr>
  </w:style>
  <w:style w:type="character" w:customStyle="1" w:styleId="a9">
    <w:name w:val="Верхний колонтитул Знак"/>
    <w:basedOn w:val="a0"/>
    <w:link w:val="a8"/>
    <w:uiPriority w:val="99"/>
    <w:locked/>
    <w:rsid w:val="00977D8D"/>
    <w:rPr>
      <w:rFonts w:ascii="Antiqua" w:hAnsi="Antiqua" w:cs="Times New Roman"/>
      <w:sz w:val="26"/>
      <w:lang w:eastAsia="ru-RU"/>
    </w:rPr>
  </w:style>
  <w:style w:type="paragraph" w:customStyle="1" w:styleId="11">
    <w:name w:val="Підпис1"/>
    <w:basedOn w:val="a"/>
    <w:uiPriority w:val="99"/>
    <w:rsid w:val="005252C4"/>
    <w:pPr>
      <w:keepLines/>
      <w:tabs>
        <w:tab w:val="center" w:pos="2268"/>
        <w:tab w:val="left" w:pos="6804"/>
      </w:tabs>
      <w:spacing w:before="360"/>
    </w:pPr>
    <w:rPr>
      <w:b/>
      <w:position w:val="-48"/>
    </w:rPr>
  </w:style>
  <w:style w:type="paragraph" w:customStyle="1" w:styleId="aa">
    <w:name w:val="Глава документу"/>
    <w:basedOn w:val="a"/>
    <w:next w:val="a"/>
    <w:uiPriority w:val="99"/>
    <w:rsid w:val="005252C4"/>
    <w:pPr>
      <w:keepNext/>
      <w:keepLines/>
      <w:spacing w:before="120" w:after="120"/>
      <w:jc w:val="center"/>
    </w:pPr>
  </w:style>
  <w:style w:type="paragraph" w:customStyle="1" w:styleId="ab">
    <w:name w:val="Герб"/>
    <w:basedOn w:val="a"/>
    <w:uiPriority w:val="99"/>
    <w:rsid w:val="005252C4"/>
    <w:pPr>
      <w:keepNext/>
      <w:keepLines/>
      <w:jc w:val="center"/>
    </w:pPr>
    <w:rPr>
      <w:sz w:val="144"/>
      <w:lang w:val="en-US"/>
    </w:rPr>
  </w:style>
  <w:style w:type="paragraph" w:customStyle="1" w:styleId="ac">
    <w:name w:val="Установа"/>
    <w:basedOn w:val="a"/>
    <w:uiPriority w:val="99"/>
    <w:rsid w:val="005252C4"/>
    <w:pPr>
      <w:keepNext/>
      <w:keepLines/>
      <w:spacing w:before="120"/>
      <w:jc w:val="center"/>
    </w:pPr>
    <w:rPr>
      <w:b/>
      <w:sz w:val="40"/>
    </w:rPr>
  </w:style>
  <w:style w:type="paragraph" w:customStyle="1" w:styleId="ad">
    <w:name w:val="Вид документа"/>
    <w:basedOn w:val="ac"/>
    <w:next w:val="a"/>
    <w:uiPriority w:val="99"/>
    <w:rsid w:val="005252C4"/>
    <w:pPr>
      <w:spacing w:before="360" w:after="240"/>
    </w:pPr>
    <w:rPr>
      <w:spacing w:val="20"/>
      <w:sz w:val="26"/>
    </w:rPr>
  </w:style>
  <w:style w:type="paragraph" w:customStyle="1" w:styleId="ae">
    <w:name w:val="Час та місце"/>
    <w:basedOn w:val="a"/>
    <w:uiPriority w:val="99"/>
    <w:rsid w:val="005252C4"/>
    <w:pPr>
      <w:keepNext/>
      <w:keepLines/>
      <w:spacing w:before="120" w:after="240"/>
      <w:jc w:val="center"/>
    </w:pPr>
  </w:style>
  <w:style w:type="paragraph" w:customStyle="1" w:styleId="af">
    <w:name w:val="Назва документа"/>
    <w:basedOn w:val="a"/>
    <w:next w:val="a5"/>
    <w:uiPriority w:val="99"/>
    <w:rsid w:val="005252C4"/>
    <w:pPr>
      <w:keepNext/>
      <w:keepLines/>
      <w:spacing w:before="240" w:after="240"/>
      <w:jc w:val="center"/>
    </w:pPr>
    <w:rPr>
      <w:b/>
    </w:rPr>
  </w:style>
  <w:style w:type="paragraph" w:customStyle="1" w:styleId="NormalText">
    <w:name w:val="Normal Text"/>
    <w:basedOn w:val="a"/>
    <w:uiPriority w:val="99"/>
    <w:rsid w:val="005252C4"/>
    <w:pPr>
      <w:ind w:firstLine="567"/>
      <w:jc w:val="both"/>
    </w:pPr>
  </w:style>
  <w:style w:type="paragraph" w:customStyle="1" w:styleId="ShapkaDocumentu">
    <w:name w:val="Shapka Documentu"/>
    <w:basedOn w:val="NormalText"/>
    <w:uiPriority w:val="99"/>
    <w:rsid w:val="005252C4"/>
    <w:pPr>
      <w:keepNext/>
      <w:keepLines/>
      <w:spacing w:after="240"/>
      <w:ind w:left="3969" w:firstLine="0"/>
      <w:jc w:val="center"/>
    </w:pPr>
  </w:style>
  <w:style w:type="paragraph" w:styleId="af0">
    <w:name w:val="Title"/>
    <w:basedOn w:val="a"/>
    <w:link w:val="af1"/>
    <w:uiPriority w:val="99"/>
    <w:qFormat/>
    <w:rsid w:val="00977D8D"/>
    <w:pPr>
      <w:keepNext/>
      <w:keepLines/>
      <w:spacing w:before="480" w:after="120"/>
    </w:pPr>
    <w:rPr>
      <w:rFonts w:ascii="Times New Roman" w:hAnsi="Times New Roman"/>
      <w:b/>
      <w:bCs/>
      <w:color w:val="000000"/>
      <w:sz w:val="72"/>
      <w:szCs w:val="72"/>
      <w:lang w:eastAsia="uk-UA"/>
    </w:rPr>
  </w:style>
  <w:style w:type="character" w:customStyle="1" w:styleId="af1">
    <w:name w:val="Заголовок Знак"/>
    <w:basedOn w:val="a0"/>
    <w:link w:val="af0"/>
    <w:uiPriority w:val="99"/>
    <w:locked/>
    <w:rsid w:val="00977D8D"/>
    <w:rPr>
      <w:rFonts w:cs="Times New Roman"/>
      <w:b/>
      <w:color w:val="000000"/>
      <w:sz w:val="72"/>
    </w:rPr>
  </w:style>
  <w:style w:type="paragraph" w:styleId="af2">
    <w:name w:val="Subtitle"/>
    <w:basedOn w:val="a"/>
    <w:link w:val="af3"/>
    <w:uiPriority w:val="99"/>
    <w:qFormat/>
    <w:rsid w:val="00977D8D"/>
    <w:pPr>
      <w:keepNext/>
      <w:keepLines/>
      <w:spacing w:before="360" w:after="80"/>
    </w:pPr>
    <w:rPr>
      <w:rFonts w:ascii="Georgia" w:hAnsi="Georgia"/>
      <w:i/>
      <w:iCs/>
      <w:color w:val="666666"/>
      <w:sz w:val="48"/>
      <w:szCs w:val="48"/>
      <w:lang w:eastAsia="uk-UA"/>
    </w:rPr>
  </w:style>
  <w:style w:type="character" w:customStyle="1" w:styleId="af3">
    <w:name w:val="Подзаголовок Знак"/>
    <w:basedOn w:val="a0"/>
    <w:link w:val="af2"/>
    <w:uiPriority w:val="99"/>
    <w:locked/>
    <w:rsid w:val="00977D8D"/>
    <w:rPr>
      <w:rFonts w:ascii="Georgia" w:hAnsi="Georgia" w:cs="Times New Roman"/>
      <w:i/>
      <w:color w:val="666666"/>
      <w:sz w:val="48"/>
    </w:rPr>
  </w:style>
  <w:style w:type="paragraph" w:styleId="af4">
    <w:name w:val="Balloon Text"/>
    <w:basedOn w:val="a"/>
    <w:link w:val="af5"/>
    <w:uiPriority w:val="99"/>
    <w:rsid w:val="00977D8D"/>
    <w:rPr>
      <w:rFonts w:ascii="Tahoma" w:hAnsi="Tahoma"/>
      <w:color w:val="000000"/>
      <w:sz w:val="16"/>
      <w:szCs w:val="16"/>
      <w:lang w:eastAsia="uk-UA"/>
    </w:rPr>
  </w:style>
  <w:style w:type="character" w:customStyle="1" w:styleId="af5">
    <w:name w:val="Текст выноски Знак"/>
    <w:basedOn w:val="a0"/>
    <w:link w:val="af4"/>
    <w:uiPriority w:val="99"/>
    <w:locked/>
    <w:rsid w:val="00977D8D"/>
    <w:rPr>
      <w:rFonts w:ascii="Tahoma" w:hAnsi="Tahoma" w:cs="Times New Roman"/>
      <w:color w:val="000000"/>
      <w:sz w:val="16"/>
    </w:rPr>
  </w:style>
  <w:style w:type="character" w:styleId="af6">
    <w:name w:val="Hyperlink"/>
    <w:basedOn w:val="a0"/>
    <w:uiPriority w:val="99"/>
    <w:rsid w:val="00977D8D"/>
    <w:rPr>
      <w:rFonts w:cs="Times New Roman"/>
      <w:color w:val="0000FF"/>
      <w:u w:val="single"/>
    </w:rPr>
  </w:style>
  <w:style w:type="character" w:styleId="af7">
    <w:name w:val="FollowedHyperlink"/>
    <w:basedOn w:val="a0"/>
    <w:uiPriority w:val="99"/>
    <w:rsid w:val="00977D8D"/>
    <w:rPr>
      <w:rFonts w:cs="Times New Roman"/>
      <w:color w:val="800080"/>
      <w:u w:val="single"/>
    </w:rPr>
  </w:style>
  <w:style w:type="character" w:customStyle="1" w:styleId="rvts6">
    <w:name w:val="rvts6"/>
    <w:uiPriority w:val="99"/>
    <w:rsid w:val="00977D8D"/>
    <w:rPr>
      <w:rFonts w:ascii="Times New Roman" w:hAnsi="Times New Roman"/>
      <w:sz w:val="28"/>
    </w:rPr>
  </w:style>
  <w:style w:type="paragraph" w:customStyle="1" w:styleId="12">
    <w:name w:val="Знак1 Знак Знак Знак"/>
    <w:basedOn w:val="a"/>
    <w:uiPriority w:val="99"/>
    <w:rsid w:val="00977D8D"/>
    <w:rPr>
      <w:rFonts w:ascii="Verdana" w:eastAsia="MS Mincho" w:hAnsi="Verdana" w:cs="Verdana"/>
      <w:sz w:val="20"/>
      <w:lang w:val="en-US" w:eastAsia="en-US"/>
    </w:rPr>
  </w:style>
  <w:style w:type="paragraph" w:styleId="HTML">
    <w:name w:val="HTML Preformatted"/>
    <w:basedOn w:val="a"/>
    <w:link w:val="HTML0"/>
    <w:uiPriority w:val="99"/>
    <w:rsid w:val="0097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lang w:val="ru-RU"/>
    </w:rPr>
  </w:style>
  <w:style w:type="character" w:customStyle="1" w:styleId="HTML0">
    <w:name w:val="Стандартный HTML Знак"/>
    <w:basedOn w:val="a0"/>
    <w:link w:val="HTML"/>
    <w:uiPriority w:val="99"/>
    <w:locked/>
    <w:rsid w:val="00977D8D"/>
    <w:rPr>
      <w:rFonts w:ascii="Courier New" w:eastAsia="MS Mincho" w:hAnsi="Courier New" w:cs="Times New Roman"/>
      <w:lang w:val="ru-RU" w:eastAsia="ru-RU"/>
    </w:rPr>
  </w:style>
  <w:style w:type="character" w:styleId="af8">
    <w:name w:val="annotation reference"/>
    <w:basedOn w:val="a0"/>
    <w:uiPriority w:val="99"/>
    <w:rsid w:val="00977D8D"/>
    <w:rPr>
      <w:rFonts w:cs="Times New Roman"/>
      <w:sz w:val="16"/>
    </w:rPr>
  </w:style>
  <w:style w:type="paragraph" w:styleId="af9">
    <w:name w:val="annotation text"/>
    <w:basedOn w:val="a"/>
    <w:link w:val="afa"/>
    <w:uiPriority w:val="99"/>
    <w:rsid w:val="00977D8D"/>
    <w:pPr>
      <w:spacing w:after="200" w:line="276" w:lineRule="auto"/>
    </w:pPr>
    <w:rPr>
      <w:rFonts w:ascii="Calibri" w:eastAsia="MS Mincho" w:hAnsi="Calibri"/>
      <w:sz w:val="20"/>
      <w:lang w:val="ru-RU" w:eastAsia="en-US"/>
    </w:rPr>
  </w:style>
  <w:style w:type="character" w:customStyle="1" w:styleId="afa">
    <w:name w:val="Текст примечания Знак"/>
    <w:basedOn w:val="a0"/>
    <w:link w:val="af9"/>
    <w:uiPriority w:val="99"/>
    <w:locked/>
    <w:rsid w:val="00977D8D"/>
    <w:rPr>
      <w:rFonts w:ascii="Calibri" w:eastAsia="MS Mincho" w:hAnsi="Calibri" w:cs="Times New Roman"/>
      <w:lang w:val="ru-RU" w:eastAsia="en-US"/>
    </w:rPr>
  </w:style>
  <w:style w:type="paragraph" w:styleId="afb">
    <w:name w:val="Normal (Web)"/>
    <w:aliases w:val="Обычный (веб) Знак,Знак1 Знак,Обычный (веб) Знак2,Обычный (веб) Знак1 Знак,Знак Знак1 Знак,Обычный (веб) Знак Знак Знак,Знак1 Знак1 Знак,Обычный (веб) Знак Знак1,Знак1 Знак Знак1 Знак"/>
    <w:basedOn w:val="a"/>
    <w:link w:val="13"/>
    <w:uiPriority w:val="99"/>
    <w:rsid w:val="00977D8D"/>
    <w:pPr>
      <w:spacing w:before="100" w:beforeAutospacing="1" w:after="100" w:afterAutospacing="1"/>
    </w:pPr>
    <w:rPr>
      <w:rFonts w:ascii="Times New Roman" w:eastAsia="MS Mincho" w:hAnsi="Times New Roman"/>
      <w:sz w:val="24"/>
      <w:lang w:val="ru-RU"/>
    </w:rPr>
  </w:style>
  <w:style w:type="paragraph" w:customStyle="1" w:styleId="Style">
    <w:name w:val="Style"/>
    <w:basedOn w:val="a"/>
    <w:uiPriority w:val="99"/>
    <w:rsid w:val="00977D8D"/>
    <w:rPr>
      <w:rFonts w:ascii="Verdana" w:eastAsia="MS Mincho" w:hAnsi="Verdana" w:cs="Verdana"/>
      <w:color w:val="000000"/>
      <w:sz w:val="20"/>
      <w:lang w:val="en-US" w:eastAsia="en-US"/>
    </w:rPr>
  </w:style>
  <w:style w:type="character" w:customStyle="1" w:styleId="spelle">
    <w:name w:val="spelle"/>
    <w:uiPriority w:val="99"/>
    <w:rsid w:val="00977D8D"/>
  </w:style>
  <w:style w:type="character" w:styleId="afc">
    <w:name w:val="page number"/>
    <w:basedOn w:val="a0"/>
    <w:uiPriority w:val="99"/>
    <w:rsid w:val="00977D8D"/>
    <w:rPr>
      <w:rFonts w:cs="Times New Roman"/>
    </w:rPr>
  </w:style>
  <w:style w:type="paragraph" w:customStyle="1" w:styleId="afd">
    <w:name w:val="Знак"/>
    <w:basedOn w:val="a"/>
    <w:uiPriority w:val="99"/>
    <w:rsid w:val="00977D8D"/>
    <w:rPr>
      <w:rFonts w:ascii="Verdana" w:eastAsia="MS Mincho" w:hAnsi="Verdana" w:cs="Verdana"/>
      <w:sz w:val="20"/>
      <w:lang w:val="en-US" w:eastAsia="en-US"/>
    </w:rPr>
  </w:style>
  <w:style w:type="paragraph" w:customStyle="1" w:styleId="xfmc1">
    <w:name w:val="xfmc1"/>
    <w:basedOn w:val="a"/>
    <w:uiPriority w:val="99"/>
    <w:rsid w:val="00977D8D"/>
    <w:pPr>
      <w:spacing w:before="100" w:beforeAutospacing="1" w:after="100" w:afterAutospacing="1"/>
    </w:pPr>
    <w:rPr>
      <w:rFonts w:ascii="Times New Roman" w:eastAsia="MS Mincho" w:hAnsi="Times New Roman"/>
      <w:sz w:val="24"/>
      <w:szCs w:val="24"/>
      <w:lang w:val="ru-RU"/>
    </w:rPr>
  </w:style>
  <w:style w:type="character" w:customStyle="1" w:styleId="st">
    <w:name w:val="st"/>
    <w:uiPriority w:val="99"/>
    <w:rsid w:val="00977D8D"/>
  </w:style>
  <w:style w:type="character" w:styleId="afe">
    <w:name w:val="Emphasis"/>
    <w:basedOn w:val="a0"/>
    <w:uiPriority w:val="99"/>
    <w:qFormat/>
    <w:rsid w:val="00977D8D"/>
    <w:rPr>
      <w:rFonts w:cs="Times New Roman"/>
      <w:i/>
    </w:rPr>
  </w:style>
  <w:style w:type="character" w:customStyle="1" w:styleId="rvts0">
    <w:name w:val="rvts0"/>
    <w:uiPriority w:val="99"/>
    <w:rsid w:val="00977D8D"/>
  </w:style>
  <w:style w:type="character" w:customStyle="1" w:styleId="xfm42876546">
    <w:name w:val="xfm_42876546"/>
    <w:uiPriority w:val="99"/>
    <w:rsid w:val="00977D8D"/>
  </w:style>
  <w:style w:type="paragraph" w:customStyle="1" w:styleId="14">
    <w:name w:val="Знак1"/>
    <w:basedOn w:val="a"/>
    <w:uiPriority w:val="99"/>
    <w:rsid w:val="00977D8D"/>
    <w:rPr>
      <w:rFonts w:ascii="Verdana" w:eastAsia="MS Mincho" w:hAnsi="Verdana" w:cs="Verdana"/>
      <w:sz w:val="20"/>
      <w:lang w:val="en-US" w:eastAsia="en-US"/>
    </w:rPr>
  </w:style>
  <w:style w:type="character" w:styleId="aff">
    <w:name w:val="Strong"/>
    <w:basedOn w:val="a0"/>
    <w:uiPriority w:val="99"/>
    <w:qFormat/>
    <w:rsid w:val="00977D8D"/>
    <w:rPr>
      <w:rFonts w:cs="Times New Roman"/>
      <w:b/>
    </w:rPr>
  </w:style>
  <w:style w:type="character" w:customStyle="1" w:styleId="aff0">
    <w:name w:val="Знак Знак"/>
    <w:uiPriority w:val="99"/>
    <w:locked/>
    <w:rsid w:val="00977D8D"/>
    <w:rPr>
      <w:rFonts w:ascii="Courier New" w:hAnsi="Courier New"/>
      <w:lang w:val="ru-RU" w:eastAsia="ru-RU"/>
    </w:rPr>
  </w:style>
  <w:style w:type="character" w:customStyle="1" w:styleId="hps">
    <w:name w:val="hps"/>
    <w:uiPriority w:val="99"/>
    <w:rsid w:val="00977D8D"/>
  </w:style>
  <w:style w:type="table" w:styleId="aff1">
    <w:name w:val="Table Grid"/>
    <w:basedOn w:val="a1"/>
    <w:uiPriority w:val="99"/>
    <w:rsid w:val="00977D8D"/>
    <w:rPr>
      <w:rFonts w:eastAsia="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atn">
    <w:name w:val="hps atn"/>
    <w:uiPriority w:val="99"/>
    <w:rsid w:val="00977D8D"/>
  </w:style>
  <w:style w:type="character" w:customStyle="1" w:styleId="FontStyle11">
    <w:name w:val="Font Style11"/>
    <w:uiPriority w:val="99"/>
    <w:rsid w:val="00977D8D"/>
    <w:rPr>
      <w:rFonts w:ascii="Lucida Sans Unicode" w:hAnsi="Lucida Sans Unicode"/>
      <w:b/>
      <w:color w:val="000000"/>
      <w:sz w:val="18"/>
    </w:rPr>
  </w:style>
  <w:style w:type="paragraph" w:customStyle="1" w:styleId="Style8">
    <w:name w:val="Style8"/>
    <w:basedOn w:val="a"/>
    <w:uiPriority w:val="99"/>
    <w:rsid w:val="00977D8D"/>
    <w:pPr>
      <w:widowControl w:val="0"/>
      <w:autoSpaceDE w:val="0"/>
      <w:autoSpaceDN w:val="0"/>
      <w:adjustRightInd w:val="0"/>
      <w:spacing w:line="230" w:lineRule="exact"/>
    </w:pPr>
    <w:rPr>
      <w:rFonts w:ascii="Calibri" w:eastAsia="MS Mincho" w:hAnsi="Calibri"/>
      <w:sz w:val="24"/>
      <w:szCs w:val="24"/>
      <w:lang w:val="ru-RU"/>
    </w:rPr>
  </w:style>
  <w:style w:type="paragraph" w:customStyle="1" w:styleId="CharChar">
    <w:name w:val="Char Знак Знак Char Знак Знак Знак Знак Знак Знак Знак Знак Знак Знак Знак Знак Знак"/>
    <w:basedOn w:val="a"/>
    <w:uiPriority w:val="99"/>
    <w:rsid w:val="00977D8D"/>
    <w:rPr>
      <w:rFonts w:ascii="Verdana" w:hAnsi="Verdana" w:cs="Verdana"/>
      <w:sz w:val="20"/>
      <w:lang w:val="en-US" w:eastAsia="en-US"/>
    </w:rPr>
  </w:style>
  <w:style w:type="paragraph" w:styleId="aff2">
    <w:name w:val="List Paragraph"/>
    <w:aliases w:val="просто,List Paragraph1,Абзац списка1,Абзац списка3,Абзац списка11,Абзац списка2,List Paragraph2,Абзац списка111,Recommendatio,Párrafo de lista,OBC Bullet,List Paragraph Char Char Char,Indicator Text,Colorful List - Accent 11"/>
    <w:basedOn w:val="a"/>
    <w:link w:val="aff3"/>
    <w:uiPriority w:val="99"/>
    <w:qFormat/>
    <w:rsid w:val="00977D8D"/>
    <w:pPr>
      <w:ind w:left="708"/>
    </w:pPr>
    <w:rPr>
      <w:rFonts w:ascii="Times New Roman" w:eastAsia="MS Mincho" w:hAnsi="Times New Roman"/>
      <w:sz w:val="24"/>
      <w:lang w:val="ru-RU" w:eastAsia="ja-JP"/>
    </w:rPr>
  </w:style>
  <w:style w:type="character" w:customStyle="1" w:styleId="rvts52">
    <w:name w:val="rvts52"/>
    <w:uiPriority w:val="99"/>
    <w:rsid w:val="00977D8D"/>
  </w:style>
  <w:style w:type="paragraph" w:customStyle="1" w:styleId="rvps2">
    <w:name w:val="rvps2"/>
    <w:basedOn w:val="a"/>
    <w:uiPriority w:val="99"/>
    <w:rsid w:val="00977D8D"/>
    <w:pPr>
      <w:spacing w:before="100" w:beforeAutospacing="1" w:after="100" w:afterAutospacing="1"/>
    </w:pPr>
    <w:rPr>
      <w:rFonts w:ascii="Times New Roman" w:hAnsi="Times New Roman"/>
      <w:sz w:val="24"/>
      <w:szCs w:val="24"/>
      <w:lang w:eastAsia="uk-UA"/>
    </w:rPr>
  </w:style>
  <w:style w:type="character" w:customStyle="1" w:styleId="dat">
    <w:name w:val="dat"/>
    <w:uiPriority w:val="99"/>
    <w:rsid w:val="00977D8D"/>
  </w:style>
  <w:style w:type="character" w:customStyle="1" w:styleId="rvts23">
    <w:name w:val="rvts23"/>
    <w:uiPriority w:val="99"/>
    <w:rsid w:val="00977D8D"/>
  </w:style>
  <w:style w:type="paragraph" w:styleId="21">
    <w:name w:val="Body Text 2"/>
    <w:basedOn w:val="a"/>
    <w:link w:val="22"/>
    <w:uiPriority w:val="99"/>
    <w:rsid w:val="00977D8D"/>
    <w:pPr>
      <w:jc w:val="both"/>
    </w:pPr>
    <w:rPr>
      <w:rFonts w:ascii="Times New Roman" w:hAnsi="Times New Roman"/>
      <w:lang w:val="ru-RU"/>
    </w:rPr>
  </w:style>
  <w:style w:type="character" w:customStyle="1" w:styleId="22">
    <w:name w:val="Основной текст 2 Знак"/>
    <w:basedOn w:val="a0"/>
    <w:link w:val="21"/>
    <w:uiPriority w:val="99"/>
    <w:locked/>
    <w:rsid w:val="00977D8D"/>
    <w:rPr>
      <w:rFonts w:cs="Times New Roman"/>
      <w:sz w:val="26"/>
      <w:lang w:val="ru-RU" w:eastAsia="ru-RU"/>
    </w:rPr>
  </w:style>
  <w:style w:type="character" w:customStyle="1" w:styleId="rvts82">
    <w:name w:val="rvts82"/>
    <w:uiPriority w:val="99"/>
    <w:rsid w:val="00977D8D"/>
  </w:style>
  <w:style w:type="paragraph" w:styleId="aff4">
    <w:name w:val="Body Text"/>
    <w:basedOn w:val="a"/>
    <w:link w:val="aff5"/>
    <w:uiPriority w:val="99"/>
    <w:rsid w:val="00977D8D"/>
    <w:pPr>
      <w:spacing w:after="120"/>
    </w:pPr>
    <w:rPr>
      <w:rFonts w:ascii="Times New Roman" w:hAnsi="Times New Roman"/>
      <w:sz w:val="24"/>
      <w:szCs w:val="24"/>
      <w:lang w:val="ru-RU"/>
    </w:rPr>
  </w:style>
  <w:style w:type="character" w:customStyle="1" w:styleId="aff5">
    <w:name w:val="Основной текст Знак"/>
    <w:basedOn w:val="a0"/>
    <w:link w:val="aff4"/>
    <w:uiPriority w:val="99"/>
    <w:locked/>
    <w:rsid w:val="00977D8D"/>
    <w:rPr>
      <w:rFonts w:cs="Times New Roman"/>
      <w:sz w:val="24"/>
      <w:lang w:val="ru-RU" w:eastAsia="ru-RU"/>
    </w:rPr>
  </w:style>
  <w:style w:type="character" w:customStyle="1" w:styleId="xfm57915877">
    <w:name w:val="xfm_57915877"/>
    <w:uiPriority w:val="99"/>
    <w:rsid w:val="00977D8D"/>
  </w:style>
  <w:style w:type="paragraph" w:customStyle="1" w:styleId="rvps14">
    <w:name w:val="rvps14"/>
    <w:basedOn w:val="a"/>
    <w:uiPriority w:val="99"/>
    <w:rsid w:val="00977D8D"/>
    <w:pPr>
      <w:spacing w:before="100" w:beforeAutospacing="1" w:after="100" w:afterAutospacing="1"/>
    </w:pPr>
    <w:rPr>
      <w:rFonts w:ascii="Times New Roman" w:hAnsi="Times New Roman"/>
      <w:sz w:val="24"/>
      <w:szCs w:val="24"/>
      <w:lang w:val="ru-RU"/>
    </w:rPr>
  </w:style>
  <w:style w:type="paragraph" w:customStyle="1" w:styleId="23">
    <w:name w:val="Знак2"/>
    <w:basedOn w:val="a"/>
    <w:uiPriority w:val="99"/>
    <w:rsid w:val="00977D8D"/>
    <w:rPr>
      <w:rFonts w:ascii="Verdana" w:hAnsi="Verdana" w:cs="Verdana"/>
      <w:sz w:val="20"/>
      <w:lang w:val="en-US" w:eastAsia="en-US"/>
    </w:rPr>
  </w:style>
  <w:style w:type="character" w:customStyle="1" w:styleId="rvts15">
    <w:name w:val="rvts15"/>
    <w:uiPriority w:val="99"/>
    <w:rsid w:val="00977D8D"/>
  </w:style>
  <w:style w:type="paragraph" w:customStyle="1" w:styleId="aff6">
    <w:name w:val="Знак Знак Знак Знак"/>
    <w:basedOn w:val="a"/>
    <w:uiPriority w:val="99"/>
    <w:rsid w:val="00977D8D"/>
    <w:rPr>
      <w:rFonts w:ascii="Verdana" w:hAnsi="Verdana" w:cs="Verdana"/>
      <w:sz w:val="20"/>
      <w:lang w:val="en-US" w:eastAsia="en-US"/>
    </w:rPr>
  </w:style>
  <w:style w:type="paragraph" w:customStyle="1" w:styleId="15">
    <w:name w:val="Знак Знак1 Знак Знак Знак Знак"/>
    <w:basedOn w:val="a"/>
    <w:uiPriority w:val="99"/>
    <w:rsid w:val="00977D8D"/>
    <w:pPr>
      <w:spacing w:after="200"/>
    </w:pPr>
    <w:rPr>
      <w:rFonts w:ascii="Arial" w:hAnsi="Arial" w:cs="Arial"/>
      <w:sz w:val="22"/>
      <w:szCs w:val="24"/>
      <w:lang w:val="en-US" w:eastAsia="en-US"/>
    </w:rPr>
  </w:style>
  <w:style w:type="paragraph" w:customStyle="1" w:styleId="aff7">
    <w:name w:val="Знак Знак Знак Знак Знак Знак Знак"/>
    <w:basedOn w:val="a"/>
    <w:uiPriority w:val="99"/>
    <w:rsid w:val="00977D8D"/>
    <w:rPr>
      <w:rFonts w:ascii="Verdana" w:hAnsi="Verdana" w:cs="Verdana"/>
      <w:sz w:val="20"/>
      <w:lang w:val="en-US" w:eastAsia="en-US"/>
    </w:rPr>
  </w:style>
  <w:style w:type="character" w:customStyle="1" w:styleId="apple-converted-space">
    <w:name w:val="apple-converted-space"/>
    <w:uiPriority w:val="99"/>
    <w:rsid w:val="00977D8D"/>
  </w:style>
  <w:style w:type="paragraph" w:customStyle="1" w:styleId="CharChar0">
    <w:name w:val="Char Char Знак Знак Знак"/>
    <w:basedOn w:val="a"/>
    <w:uiPriority w:val="99"/>
    <w:rsid w:val="00977D8D"/>
    <w:rPr>
      <w:rFonts w:ascii="Verdana" w:hAnsi="Verdana" w:cs="Verdana"/>
      <w:sz w:val="20"/>
      <w:lang w:val="en-US" w:eastAsia="en-US"/>
    </w:rPr>
  </w:style>
  <w:style w:type="character" w:customStyle="1" w:styleId="rvts9">
    <w:name w:val="rvts9"/>
    <w:uiPriority w:val="99"/>
    <w:rsid w:val="00977D8D"/>
  </w:style>
  <w:style w:type="paragraph" w:customStyle="1" w:styleId="rvps12">
    <w:name w:val="rvps12"/>
    <w:basedOn w:val="a"/>
    <w:uiPriority w:val="99"/>
    <w:rsid w:val="00977D8D"/>
    <w:pPr>
      <w:spacing w:before="100" w:beforeAutospacing="1" w:after="100" w:afterAutospacing="1"/>
    </w:pPr>
    <w:rPr>
      <w:rFonts w:ascii="Times New Roman" w:hAnsi="Times New Roman"/>
      <w:sz w:val="24"/>
      <w:szCs w:val="24"/>
      <w:lang w:val="ru-RU"/>
    </w:rPr>
  </w:style>
  <w:style w:type="paragraph" w:customStyle="1" w:styleId="24">
    <w:name w:val="Знак Знак2"/>
    <w:basedOn w:val="a"/>
    <w:uiPriority w:val="99"/>
    <w:rsid w:val="00977D8D"/>
    <w:rPr>
      <w:rFonts w:ascii="Verdana" w:hAnsi="Verdana"/>
      <w:sz w:val="20"/>
      <w:lang w:val="en-US" w:eastAsia="en-US"/>
    </w:rPr>
  </w:style>
  <w:style w:type="paragraph" w:customStyle="1" w:styleId="NormalWeb">
    <w:name w:val="&quot;Normal (Web)&quot;"/>
    <w:uiPriority w:val="99"/>
    <w:rsid w:val="00977D8D"/>
    <w:pPr>
      <w:spacing w:before="100" w:beforeAutospacing="1" w:after="100" w:afterAutospacing="1" w:line="259" w:lineRule="auto"/>
    </w:pPr>
    <w:rPr>
      <w:sz w:val="24"/>
      <w:szCs w:val="24"/>
      <w:lang w:val="uk-UA" w:eastAsia="uk-UA"/>
    </w:rPr>
  </w:style>
  <w:style w:type="character" w:customStyle="1" w:styleId="HTML2">
    <w:name w:val="Стандартный HTML Знак2"/>
    <w:uiPriority w:val="99"/>
    <w:locked/>
    <w:rsid w:val="00977D8D"/>
    <w:rPr>
      <w:rFonts w:ascii="Courier New" w:hAnsi="Courier New"/>
      <w:color w:val="000000"/>
      <w:sz w:val="21"/>
      <w:lang w:val="ru-RU" w:eastAsia="ru-RU"/>
    </w:rPr>
  </w:style>
  <w:style w:type="paragraph" w:customStyle="1" w:styleId="rvps7">
    <w:name w:val="rvps7"/>
    <w:basedOn w:val="a"/>
    <w:uiPriority w:val="99"/>
    <w:rsid w:val="00977D8D"/>
    <w:pPr>
      <w:spacing w:before="100" w:beforeAutospacing="1" w:after="100" w:afterAutospacing="1"/>
    </w:pPr>
    <w:rPr>
      <w:rFonts w:ascii="Times New Roman" w:hAnsi="Times New Roman"/>
      <w:sz w:val="24"/>
      <w:szCs w:val="24"/>
      <w:lang w:eastAsia="uk-UA"/>
    </w:rPr>
  </w:style>
  <w:style w:type="paragraph" w:customStyle="1" w:styleId="rvps6">
    <w:name w:val="rvps6"/>
    <w:basedOn w:val="a"/>
    <w:uiPriority w:val="99"/>
    <w:rsid w:val="00977D8D"/>
    <w:pPr>
      <w:spacing w:before="100" w:beforeAutospacing="1" w:after="100" w:afterAutospacing="1"/>
    </w:pPr>
    <w:rPr>
      <w:rFonts w:ascii="Calibri" w:hAnsi="Calibri" w:cs="Calibri"/>
      <w:sz w:val="24"/>
      <w:szCs w:val="24"/>
      <w:lang w:eastAsia="uk-UA"/>
    </w:rPr>
  </w:style>
  <w:style w:type="paragraph" w:customStyle="1" w:styleId="xfmc5">
    <w:name w:val="xfmc5"/>
    <w:basedOn w:val="a"/>
    <w:uiPriority w:val="99"/>
    <w:rsid w:val="00977D8D"/>
    <w:pPr>
      <w:spacing w:before="100" w:beforeAutospacing="1" w:after="100" w:afterAutospacing="1"/>
    </w:pPr>
    <w:rPr>
      <w:rFonts w:ascii="Times New Roman" w:hAnsi="Times New Roman"/>
      <w:sz w:val="24"/>
      <w:szCs w:val="24"/>
      <w:lang w:eastAsia="uk-UA"/>
    </w:rPr>
  </w:style>
  <w:style w:type="character" w:customStyle="1" w:styleId="xfmc7">
    <w:name w:val="xfmc7"/>
    <w:uiPriority w:val="99"/>
    <w:rsid w:val="00977D8D"/>
  </w:style>
  <w:style w:type="character" w:customStyle="1" w:styleId="fontstyle01">
    <w:name w:val="fontstyle01"/>
    <w:uiPriority w:val="99"/>
    <w:rsid w:val="00977D8D"/>
    <w:rPr>
      <w:rFonts w:ascii="TimesNewRomanPSMT" w:hAnsi="TimesNewRomanPSMT"/>
      <w:color w:val="000000"/>
      <w:sz w:val="28"/>
    </w:rPr>
  </w:style>
  <w:style w:type="paragraph" w:customStyle="1" w:styleId="Default">
    <w:name w:val="Default"/>
    <w:uiPriority w:val="99"/>
    <w:rsid w:val="00977D8D"/>
    <w:pPr>
      <w:autoSpaceDE w:val="0"/>
      <w:autoSpaceDN w:val="0"/>
      <w:adjustRightInd w:val="0"/>
    </w:pPr>
    <w:rPr>
      <w:color w:val="000000"/>
      <w:sz w:val="24"/>
      <w:szCs w:val="24"/>
    </w:rPr>
  </w:style>
  <w:style w:type="character" w:customStyle="1" w:styleId="a6">
    <w:name w:val="Нормальний текст Знак"/>
    <w:link w:val="a5"/>
    <w:uiPriority w:val="99"/>
    <w:locked/>
    <w:rsid w:val="00977D8D"/>
    <w:rPr>
      <w:rFonts w:ascii="Antiqua" w:hAnsi="Antiqua"/>
      <w:sz w:val="26"/>
      <w:lang w:eastAsia="ru-RU"/>
    </w:rPr>
  </w:style>
  <w:style w:type="character" w:customStyle="1" w:styleId="q4iawc">
    <w:name w:val="q4iawc"/>
    <w:uiPriority w:val="99"/>
    <w:rsid w:val="00977D8D"/>
  </w:style>
  <w:style w:type="character" w:customStyle="1" w:styleId="rvts96">
    <w:name w:val="rvts96"/>
    <w:uiPriority w:val="99"/>
    <w:rsid w:val="00977D8D"/>
  </w:style>
  <w:style w:type="character" w:customStyle="1" w:styleId="xfm23318351">
    <w:name w:val="xfm_23318351"/>
    <w:uiPriority w:val="99"/>
    <w:rsid w:val="00977D8D"/>
  </w:style>
  <w:style w:type="character" w:customStyle="1" w:styleId="13">
    <w:name w:val="Обычный (веб) Знак1"/>
    <w:aliases w:val="Обычный (веб) Знак Знак,Знак1 Знак Знак,Обычный (веб) Знак2 Знак,Обычный (веб) Знак1 Знак Знак,Знак Знак1 Знак Знак,Обычный (веб) Знак Знак Знак Знак,Знак1 Знак1 Знак Знак,Обычный (веб) Знак Знак1 Знак,Знак1 Знак Знак1 Знак Знак"/>
    <w:link w:val="afb"/>
    <w:uiPriority w:val="99"/>
    <w:locked/>
    <w:rsid w:val="00977D8D"/>
    <w:rPr>
      <w:rFonts w:eastAsia="MS Mincho"/>
      <w:sz w:val="24"/>
    </w:rPr>
  </w:style>
  <w:style w:type="character" w:customStyle="1" w:styleId="xfm47927365">
    <w:name w:val="xfm_47927365"/>
    <w:uiPriority w:val="99"/>
    <w:rsid w:val="00977D8D"/>
  </w:style>
  <w:style w:type="character" w:customStyle="1" w:styleId="xfm19967375">
    <w:name w:val="xfm_19967375"/>
    <w:uiPriority w:val="99"/>
    <w:rsid w:val="00977D8D"/>
  </w:style>
  <w:style w:type="character" w:customStyle="1" w:styleId="xfm65929198">
    <w:name w:val="xfm_65929198"/>
    <w:uiPriority w:val="99"/>
    <w:rsid w:val="00977D8D"/>
  </w:style>
  <w:style w:type="character" w:customStyle="1" w:styleId="tlid-translation">
    <w:name w:val="tlid-translation"/>
    <w:uiPriority w:val="99"/>
    <w:rsid w:val="00977D8D"/>
  </w:style>
  <w:style w:type="character" w:customStyle="1" w:styleId="aff3">
    <w:name w:val="Абзац списка Знак"/>
    <w:aliases w:val="просто Знак,List Paragraph1 Знак,Абзац списка1 Знак,Абзац списка3 Знак,Абзац списка11 Знак,Абзац списка2 Знак,List Paragraph2 Знак,Абзац списка111 Знак,Recommendatio Знак,Párrafo de lista Знак,OBC Bullet Знак,Indicator Text Знак"/>
    <w:link w:val="aff2"/>
    <w:uiPriority w:val="99"/>
    <w:locked/>
    <w:rsid w:val="00977D8D"/>
    <w:rPr>
      <w:rFonts w:eastAsia="MS Mincho"/>
      <w:sz w:val="24"/>
      <w:lang w:eastAsia="ja-JP"/>
    </w:rPr>
  </w:style>
  <w:style w:type="character" w:customStyle="1" w:styleId="markedcontent">
    <w:name w:val="markedcontent"/>
    <w:uiPriority w:val="99"/>
    <w:rsid w:val="00977D8D"/>
  </w:style>
  <w:style w:type="character" w:customStyle="1" w:styleId="WW8Num9z5">
    <w:name w:val="WW8Num9z5"/>
    <w:uiPriority w:val="99"/>
    <w:rsid w:val="00977D8D"/>
  </w:style>
  <w:style w:type="character" w:customStyle="1" w:styleId="WW8Num5z6">
    <w:name w:val="WW8Num5z6"/>
    <w:uiPriority w:val="99"/>
    <w:rsid w:val="00977D8D"/>
  </w:style>
  <w:style w:type="paragraph" w:customStyle="1" w:styleId="16">
    <w:name w:val="Знак Знак Знак Знак1"/>
    <w:basedOn w:val="a"/>
    <w:uiPriority w:val="99"/>
    <w:rsid w:val="001768DA"/>
    <w:rPr>
      <w:rFonts w:ascii="Verdana" w:hAnsi="Verdana" w:cs="Verdana"/>
      <w:sz w:val="20"/>
      <w:lang w:val="en-US" w:eastAsia="en-US"/>
    </w:rPr>
  </w:style>
  <w:style w:type="paragraph" w:customStyle="1" w:styleId="CharChar1">
    <w:name w:val="Char Char Знак Знак Знак1"/>
    <w:basedOn w:val="a"/>
    <w:uiPriority w:val="99"/>
    <w:rsid w:val="001768DA"/>
    <w:rPr>
      <w:rFonts w:ascii="Verdana" w:hAnsi="Verdana" w:cs="Verdana"/>
      <w:sz w:val="20"/>
      <w:lang w:val="en-US" w:eastAsia="en-US"/>
    </w:rPr>
  </w:style>
  <w:style w:type="character" w:customStyle="1" w:styleId="17">
    <w:name w:val="Нижний колонтитул Знак1"/>
    <w:uiPriority w:val="99"/>
    <w:semiHidden/>
    <w:rsid w:val="001768DA"/>
    <w:rPr>
      <w:rFonts w:ascii="Antiqua" w:hAnsi="Antiqua"/>
      <w:sz w:val="26"/>
      <w:lang w:eastAsia="ru-RU"/>
    </w:rPr>
  </w:style>
  <w:style w:type="character" w:customStyle="1" w:styleId="18">
    <w:name w:val="Верхний колонтитул Знак1"/>
    <w:uiPriority w:val="99"/>
    <w:semiHidden/>
    <w:rsid w:val="001768DA"/>
    <w:rPr>
      <w:rFonts w:ascii="Antiqua" w:hAnsi="Antiqua"/>
      <w:sz w:val="26"/>
      <w:lang w:eastAsia="ru-RU"/>
    </w:rPr>
  </w:style>
  <w:style w:type="character" w:customStyle="1" w:styleId="19">
    <w:name w:val="Название Знак1"/>
    <w:uiPriority w:val="99"/>
    <w:rsid w:val="001768DA"/>
    <w:rPr>
      <w:rFonts w:ascii="Cambria" w:hAnsi="Cambria"/>
      <w:color w:val="17365D"/>
      <w:spacing w:val="5"/>
      <w:kern w:val="28"/>
      <w:sz w:val="52"/>
      <w:lang w:eastAsia="ru-RU"/>
    </w:rPr>
  </w:style>
  <w:style w:type="character" w:customStyle="1" w:styleId="1a">
    <w:name w:val="Подзаголовок Знак1"/>
    <w:uiPriority w:val="99"/>
    <w:rsid w:val="001768DA"/>
    <w:rPr>
      <w:rFonts w:ascii="Cambria" w:hAnsi="Cambria"/>
      <w:i/>
      <w:color w:val="4F81BD"/>
      <w:spacing w:val="15"/>
      <w:sz w:val="24"/>
      <w:lang w:eastAsia="ru-RU"/>
    </w:rPr>
  </w:style>
  <w:style w:type="character" w:customStyle="1" w:styleId="1b">
    <w:name w:val="Текст выноски Знак1"/>
    <w:uiPriority w:val="99"/>
    <w:semiHidden/>
    <w:rsid w:val="001768DA"/>
    <w:rPr>
      <w:rFonts w:ascii="Tahoma" w:hAnsi="Tahoma"/>
      <w:sz w:val="16"/>
      <w:lang w:eastAsia="ru-RU"/>
    </w:rPr>
  </w:style>
  <w:style w:type="character" w:customStyle="1" w:styleId="1c">
    <w:name w:val="Текст примечания Знак1"/>
    <w:uiPriority w:val="99"/>
    <w:semiHidden/>
    <w:rsid w:val="001768DA"/>
    <w:rPr>
      <w:rFonts w:ascii="Antiqua" w:hAnsi="Antiqua"/>
      <w:lang w:eastAsia="ru-RU"/>
    </w:rPr>
  </w:style>
  <w:style w:type="character" w:customStyle="1" w:styleId="1d">
    <w:name w:val="Знак Знак1"/>
    <w:uiPriority w:val="99"/>
    <w:locked/>
    <w:rsid w:val="001768DA"/>
    <w:rPr>
      <w:rFonts w:ascii="Courier New" w:hAnsi="Courier New"/>
      <w:lang w:val="ru-RU" w:eastAsia="ru-RU"/>
    </w:rPr>
  </w:style>
  <w:style w:type="character" w:customStyle="1" w:styleId="210">
    <w:name w:val="Основной текст 2 Знак1"/>
    <w:uiPriority w:val="99"/>
    <w:semiHidden/>
    <w:rsid w:val="001768DA"/>
    <w:rPr>
      <w:rFonts w:ascii="Antiqua" w:hAnsi="Antiqua"/>
      <w:sz w:val="26"/>
      <w:lang w:eastAsia="ru-RU"/>
    </w:rPr>
  </w:style>
  <w:style w:type="character" w:customStyle="1" w:styleId="1e">
    <w:name w:val="Основной текст Знак1"/>
    <w:uiPriority w:val="99"/>
    <w:semiHidden/>
    <w:rsid w:val="001768DA"/>
    <w:rPr>
      <w:rFonts w:ascii="Antiqua" w:hAnsi="Antiqua"/>
      <w:sz w:val="26"/>
      <w:lang w:eastAsia="ru-RU"/>
    </w:rPr>
  </w:style>
  <w:style w:type="paragraph" w:styleId="aff8">
    <w:name w:val="No Spacing"/>
    <w:uiPriority w:val="99"/>
    <w:qFormat/>
    <w:rsid w:val="006E11D2"/>
    <w:rPr>
      <w:rFonts w:ascii="Antiqua" w:hAnsi="Antiqua"/>
      <w:sz w:val="26"/>
      <w:szCs w:val="20"/>
      <w:lang w:val="uk-UA"/>
    </w:rPr>
  </w:style>
  <w:style w:type="paragraph" w:customStyle="1" w:styleId="1f">
    <w:name w:val="Звичайний1"/>
    <w:uiPriority w:val="99"/>
    <w:rsid w:val="00A95654"/>
    <w:pPr>
      <w:ind w:hang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078410">
      <w:marLeft w:val="0"/>
      <w:marRight w:val="0"/>
      <w:marTop w:val="0"/>
      <w:marBottom w:val="0"/>
      <w:divBdr>
        <w:top w:val="none" w:sz="0" w:space="0" w:color="auto"/>
        <w:left w:val="none" w:sz="0" w:space="0" w:color="auto"/>
        <w:bottom w:val="none" w:sz="0" w:space="0" w:color="auto"/>
        <w:right w:val="none" w:sz="0" w:space="0" w:color="auto"/>
      </w:divBdr>
    </w:div>
    <w:div w:id="997078411">
      <w:marLeft w:val="0"/>
      <w:marRight w:val="0"/>
      <w:marTop w:val="0"/>
      <w:marBottom w:val="0"/>
      <w:divBdr>
        <w:top w:val="none" w:sz="0" w:space="0" w:color="auto"/>
        <w:left w:val="none" w:sz="0" w:space="0" w:color="auto"/>
        <w:bottom w:val="none" w:sz="0" w:space="0" w:color="auto"/>
        <w:right w:val="none" w:sz="0" w:space="0" w:color="auto"/>
      </w:divBdr>
    </w:div>
    <w:div w:id="997078412">
      <w:marLeft w:val="0"/>
      <w:marRight w:val="0"/>
      <w:marTop w:val="0"/>
      <w:marBottom w:val="0"/>
      <w:divBdr>
        <w:top w:val="none" w:sz="0" w:space="0" w:color="auto"/>
        <w:left w:val="none" w:sz="0" w:space="0" w:color="auto"/>
        <w:bottom w:val="none" w:sz="0" w:space="0" w:color="auto"/>
        <w:right w:val="none" w:sz="0" w:space="0" w:color="auto"/>
      </w:divBdr>
    </w:div>
    <w:div w:id="997078413">
      <w:marLeft w:val="0"/>
      <w:marRight w:val="0"/>
      <w:marTop w:val="0"/>
      <w:marBottom w:val="0"/>
      <w:divBdr>
        <w:top w:val="none" w:sz="0" w:space="0" w:color="auto"/>
        <w:left w:val="none" w:sz="0" w:space="0" w:color="auto"/>
        <w:bottom w:val="none" w:sz="0" w:space="0" w:color="auto"/>
        <w:right w:val="none" w:sz="0" w:space="0" w:color="auto"/>
      </w:divBdr>
    </w:div>
    <w:div w:id="997078414">
      <w:marLeft w:val="0"/>
      <w:marRight w:val="0"/>
      <w:marTop w:val="0"/>
      <w:marBottom w:val="0"/>
      <w:divBdr>
        <w:top w:val="none" w:sz="0" w:space="0" w:color="auto"/>
        <w:left w:val="none" w:sz="0" w:space="0" w:color="auto"/>
        <w:bottom w:val="none" w:sz="0" w:space="0" w:color="auto"/>
        <w:right w:val="none" w:sz="0" w:space="0" w:color="auto"/>
      </w:divBdr>
    </w:div>
    <w:div w:id="997078415">
      <w:marLeft w:val="0"/>
      <w:marRight w:val="0"/>
      <w:marTop w:val="0"/>
      <w:marBottom w:val="0"/>
      <w:divBdr>
        <w:top w:val="none" w:sz="0" w:space="0" w:color="auto"/>
        <w:left w:val="none" w:sz="0" w:space="0" w:color="auto"/>
        <w:bottom w:val="none" w:sz="0" w:space="0" w:color="auto"/>
        <w:right w:val="none" w:sz="0" w:space="0" w:color="auto"/>
      </w:divBdr>
    </w:div>
    <w:div w:id="997078416">
      <w:marLeft w:val="0"/>
      <w:marRight w:val="0"/>
      <w:marTop w:val="0"/>
      <w:marBottom w:val="0"/>
      <w:divBdr>
        <w:top w:val="none" w:sz="0" w:space="0" w:color="auto"/>
        <w:left w:val="none" w:sz="0" w:space="0" w:color="auto"/>
        <w:bottom w:val="none" w:sz="0" w:space="0" w:color="auto"/>
        <w:right w:val="none" w:sz="0" w:space="0" w:color="auto"/>
      </w:divBdr>
    </w:div>
    <w:div w:id="997078417">
      <w:marLeft w:val="0"/>
      <w:marRight w:val="0"/>
      <w:marTop w:val="0"/>
      <w:marBottom w:val="0"/>
      <w:divBdr>
        <w:top w:val="none" w:sz="0" w:space="0" w:color="auto"/>
        <w:left w:val="none" w:sz="0" w:space="0" w:color="auto"/>
        <w:bottom w:val="none" w:sz="0" w:space="0" w:color="auto"/>
        <w:right w:val="none" w:sz="0" w:space="0" w:color="auto"/>
      </w:divBdr>
    </w:div>
    <w:div w:id="997078418">
      <w:marLeft w:val="0"/>
      <w:marRight w:val="0"/>
      <w:marTop w:val="0"/>
      <w:marBottom w:val="0"/>
      <w:divBdr>
        <w:top w:val="none" w:sz="0" w:space="0" w:color="auto"/>
        <w:left w:val="none" w:sz="0" w:space="0" w:color="auto"/>
        <w:bottom w:val="none" w:sz="0" w:space="0" w:color="auto"/>
        <w:right w:val="none" w:sz="0" w:space="0" w:color="auto"/>
      </w:divBdr>
    </w:div>
    <w:div w:id="9970784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63E35-A011-4F33-A305-0296A2ED9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1</Pages>
  <Words>1836</Words>
  <Characters>10468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“Додаток 1</vt:lpstr>
    </vt:vector>
  </TitlesOfParts>
  <Company>SPecialiST RePack</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creator>Admin</dc:creator>
  <cp:lastModifiedBy>Admin</cp:lastModifiedBy>
  <cp:revision>47</cp:revision>
  <cp:lastPrinted>2023-03-08T08:09:00Z</cp:lastPrinted>
  <dcterms:created xsi:type="dcterms:W3CDTF">2026-06-03T11:04:00Z</dcterms:created>
  <dcterms:modified xsi:type="dcterms:W3CDTF">2026-07-22T07:57:00Z</dcterms:modified>
</cp:coreProperties>
</file>