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CF" w:rsidRDefault="00C311CF" w:rsidP="00C311CF">
      <w:pPr>
        <w:tabs>
          <w:tab w:val="left" w:pos="851"/>
        </w:tabs>
        <w:spacing w:after="133" w:line="240" w:lineRule="auto"/>
        <w:ind w:left="0" w:firstLine="0"/>
        <w:jc w:val="center"/>
      </w:pPr>
      <w:r>
        <w:rPr>
          <w:b/>
        </w:rPr>
        <w:t>До уваги всіх, хто бажає взяти участь</w:t>
      </w:r>
    </w:p>
    <w:p w:rsidR="00C311CF" w:rsidRDefault="00C311CF" w:rsidP="00C311CF">
      <w:pPr>
        <w:tabs>
          <w:tab w:val="left" w:pos="851"/>
        </w:tabs>
        <w:spacing w:after="133" w:line="240" w:lineRule="auto"/>
        <w:ind w:left="0" w:firstLine="0"/>
        <w:jc w:val="center"/>
        <w:rPr>
          <w:b/>
        </w:rPr>
      </w:pPr>
      <w:r>
        <w:rPr>
          <w:b/>
        </w:rPr>
        <w:t>У ІІ Відкритому патріотичному фестивалі-конкурсі</w:t>
      </w:r>
    </w:p>
    <w:p w:rsidR="00C311CF" w:rsidRDefault="00C311CF" w:rsidP="00C311CF">
      <w:pPr>
        <w:tabs>
          <w:tab w:val="left" w:pos="851"/>
        </w:tabs>
        <w:spacing w:after="126" w:line="240" w:lineRule="auto"/>
        <w:ind w:left="0" w:firstLine="0"/>
        <w:jc w:val="center"/>
        <w:rPr>
          <w:b/>
        </w:rPr>
      </w:pPr>
      <w:r>
        <w:rPr>
          <w:b/>
        </w:rPr>
        <w:t>«Народ-герой героїв появляє»,</w:t>
      </w:r>
    </w:p>
    <w:p w:rsidR="00C311CF" w:rsidRDefault="00C311CF" w:rsidP="00C311CF">
      <w:pPr>
        <w:tabs>
          <w:tab w:val="left" w:pos="851"/>
        </w:tabs>
        <w:spacing w:after="126" w:line="240" w:lineRule="auto"/>
        <w:ind w:left="0" w:firstLine="0"/>
        <w:jc w:val="center"/>
      </w:pPr>
      <w:r>
        <w:rPr>
          <w:b/>
        </w:rPr>
        <w:t>який буде проходити</w:t>
      </w:r>
    </w:p>
    <w:p w:rsidR="00C311CF" w:rsidRDefault="00B633E9" w:rsidP="00C311CF">
      <w:pPr>
        <w:tabs>
          <w:tab w:val="left" w:pos="851"/>
        </w:tabs>
        <w:spacing w:after="126" w:line="240" w:lineRule="auto"/>
        <w:ind w:left="0" w:firstLine="0"/>
        <w:jc w:val="center"/>
        <w:rPr>
          <w:b/>
        </w:rPr>
      </w:pPr>
      <w:r>
        <w:rPr>
          <w:b/>
        </w:rPr>
        <w:t>з 10</w:t>
      </w:r>
      <w:r w:rsidR="00C311CF">
        <w:rPr>
          <w:b/>
        </w:rPr>
        <w:t xml:space="preserve"> травня до 28 червня 2023 року</w:t>
      </w:r>
    </w:p>
    <w:p w:rsidR="00C311CF" w:rsidRDefault="00C311CF" w:rsidP="00C311CF">
      <w:pPr>
        <w:tabs>
          <w:tab w:val="left" w:pos="851"/>
        </w:tabs>
        <w:spacing w:after="126" w:line="276" w:lineRule="auto"/>
        <w:ind w:left="0" w:firstLine="709"/>
        <w:jc w:val="center"/>
      </w:pPr>
    </w:p>
    <w:p w:rsidR="00C311CF" w:rsidRPr="00B633E9" w:rsidRDefault="00B633E9" w:rsidP="00B633E9">
      <w:pPr>
        <w:shd w:val="clear" w:color="auto" w:fill="FFFFFF"/>
        <w:suppressAutoHyphens w:val="0"/>
        <w:autoSpaceDN/>
        <w:spacing w:after="0" w:line="240" w:lineRule="auto"/>
        <w:ind w:left="0" w:firstLine="709"/>
        <w:contextualSpacing/>
        <w:outlineLvl w:val="2"/>
        <w:rPr>
          <w:color w:val="auto"/>
          <w:szCs w:val="28"/>
        </w:rPr>
      </w:pPr>
      <w:r w:rsidRPr="00B633E9">
        <w:rPr>
          <w:color w:val="auto"/>
          <w:szCs w:val="28"/>
        </w:rPr>
        <w:t>Засновником Фестивалю-конкурсу є Київський університет імені Бориса Грінченка, співзасновниками – Благодійний фонд сприяння розвитку освіти імені Бориса Грінченка та Національний академічний оркестр народних інструментів України.</w:t>
      </w:r>
    </w:p>
    <w:p w:rsidR="00C311CF" w:rsidRPr="00B633E9" w:rsidRDefault="00B633E9" w:rsidP="00B633E9">
      <w:pPr>
        <w:shd w:val="clear" w:color="auto" w:fill="FFFFFF"/>
        <w:suppressAutoHyphens w:val="0"/>
        <w:autoSpaceDN/>
        <w:spacing w:after="0" w:line="240" w:lineRule="auto"/>
        <w:ind w:left="0" w:firstLine="709"/>
        <w:contextualSpacing/>
        <w:outlineLvl w:val="2"/>
        <w:rPr>
          <w:color w:val="auto"/>
          <w:szCs w:val="28"/>
        </w:rPr>
      </w:pPr>
      <w:r w:rsidRPr="00B633E9">
        <w:rPr>
          <w:color w:val="auto"/>
          <w:szCs w:val="28"/>
        </w:rPr>
        <w:t>Фести</w:t>
      </w:r>
      <w:r>
        <w:rPr>
          <w:color w:val="auto"/>
          <w:szCs w:val="28"/>
        </w:rPr>
        <w:t>валь-конкурс проводиться</w:t>
      </w:r>
      <w:r w:rsidRPr="00B633E9">
        <w:rPr>
          <w:color w:val="auto"/>
          <w:szCs w:val="28"/>
        </w:rPr>
        <w:t xml:space="preserve"> серед молоді віком від 14 до 35 років. </w:t>
      </w:r>
      <w:r w:rsidRPr="00B633E9">
        <w:rPr>
          <w:color w:val="000000" w:themeColor="text1"/>
          <w:szCs w:val="28"/>
        </w:rPr>
        <w:t>Участь у Фестивалі-конкурсі безкоштовна.</w:t>
      </w:r>
    </w:p>
    <w:p w:rsidR="00C311CF" w:rsidRDefault="00B633E9" w:rsidP="00C311CF">
      <w:pPr>
        <w:pStyle w:val="a3"/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DD01B7">
        <w:rPr>
          <w:szCs w:val="28"/>
        </w:rPr>
        <w:t xml:space="preserve">Мета Фестивалю-конкурсу – поширення патріотичних ідей засобами мистецтва, виявлення і підтримка талановитої молоді, сприяння становленню української та європейської ідентичності, заохочення до патріотичної творчості захисників і захисниць України </w:t>
      </w:r>
      <w:r>
        <w:rPr>
          <w:szCs w:val="28"/>
        </w:rPr>
        <w:t>через</w:t>
      </w:r>
      <w:r w:rsidRPr="00DD01B7">
        <w:rPr>
          <w:szCs w:val="28"/>
        </w:rPr>
        <w:t xml:space="preserve"> участ</w:t>
      </w:r>
      <w:r>
        <w:rPr>
          <w:szCs w:val="28"/>
        </w:rPr>
        <w:t>ь у</w:t>
      </w:r>
      <w:r w:rsidRPr="00DD01B7">
        <w:rPr>
          <w:szCs w:val="28"/>
        </w:rPr>
        <w:t xml:space="preserve"> мистецьких </w:t>
      </w:r>
      <w:proofErr w:type="spellStart"/>
      <w:r w:rsidRPr="00DD01B7">
        <w:rPr>
          <w:szCs w:val="28"/>
        </w:rPr>
        <w:t>проєктах</w:t>
      </w:r>
      <w:proofErr w:type="spellEnd"/>
      <w:r w:rsidRPr="00DD01B7">
        <w:rPr>
          <w:szCs w:val="28"/>
        </w:rPr>
        <w:t>.</w:t>
      </w:r>
    </w:p>
    <w:p w:rsidR="00C311CF" w:rsidRDefault="00C311CF" w:rsidP="00C311CF">
      <w:pPr>
        <w:pStyle w:val="a3"/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</w:pPr>
      <w:r>
        <w:t xml:space="preserve">Фестиваль-конкурс «Народ-герой героїв появляє» проводиться у двох категоріях – «Професіонали» та «Аматори» за </w:t>
      </w:r>
      <w:r>
        <w:rPr>
          <w:b/>
        </w:rPr>
        <w:t>номінаціями:</w:t>
      </w:r>
    </w:p>
    <w:p w:rsidR="00C311CF" w:rsidRDefault="00C311CF" w:rsidP="00C311CF">
      <w:pPr>
        <w:tabs>
          <w:tab w:val="left" w:pos="851"/>
        </w:tabs>
        <w:spacing w:after="31" w:line="240" w:lineRule="auto"/>
        <w:ind w:left="0" w:firstLine="709"/>
      </w:pPr>
      <w:r>
        <w:t xml:space="preserve"> </w:t>
      </w:r>
      <w:r>
        <w:rPr>
          <w:b/>
        </w:rPr>
        <w:t>Образотворче мистецтво</w:t>
      </w:r>
      <w:r>
        <w:rPr>
          <w:b/>
          <w:lang w:val="ru-RU"/>
        </w:rPr>
        <w:t>: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after="31" w:line="240" w:lineRule="auto"/>
        <w:ind w:left="0" w:firstLine="709"/>
      </w:pPr>
      <w:r>
        <w:t xml:space="preserve">живопис </w:t>
      </w:r>
      <w:r>
        <w:rPr>
          <w:i/>
        </w:rPr>
        <w:t>(олія, акварель, гуаш, змішана техніка, авторська техніка)</w:t>
      </w:r>
      <w:r>
        <w:t>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after="31" w:line="240" w:lineRule="auto"/>
        <w:ind w:left="0" w:firstLine="709"/>
      </w:pPr>
      <w:r>
        <w:t xml:space="preserve">графіка </w:t>
      </w:r>
      <w:r>
        <w:rPr>
          <w:i/>
        </w:rPr>
        <w:t>(малюнок, ілюстрація, друковані зображення: гравюра, літографія, екслібрис, монотипія, пастель).</w:t>
      </w:r>
    </w:p>
    <w:p w:rsidR="00C311CF" w:rsidRDefault="00C311CF" w:rsidP="00C311CF">
      <w:pPr>
        <w:pStyle w:val="a3"/>
        <w:tabs>
          <w:tab w:val="left" w:pos="851"/>
        </w:tabs>
        <w:spacing w:after="31" w:line="240" w:lineRule="auto"/>
        <w:ind w:left="0" w:firstLine="709"/>
      </w:pPr>
    </w:p>
    <w:p w:rsidR="00C311CF" w:rsidRDefault="00C311CF" w:rsidP="00C311CF">
      <w:pPr>
        <w:tabs>
          <w:tab w:val="left" w:pos="851"/>
        </w:tabs>
        <w:spacing w:after="31" w:line="240" w:lineRule="auto"/>
        <w:ind w:left="0" w:firstLine="709"/>
      </w:pPr>
      <w:r>
        <w:rPr>
          <w:b/>
        </w:rPr>
        <w:t>Декоративно-прикладне мистецтво та художні ремесла</w:t>
      </w:r>
      <w:r>
        <w:rPr>
          <w:b/>
          <w:lang w:val="ru-RU"/>
        </w:rPr>
        <w:t>:</w:t>
      </w:r>
    </w:p>
    <w:p w:rsidR="00C311CF" w:rsidRDefault="00C311CF" w:rsidP="00C311CF">
      <w:pPr>
        <w:tabs>
          <w:tab w:val="left" w:pos="851"/>
        </w:tabs>
        <w:spacing w:after="0" w:line="240" w:lineRule="auto"/>
        <w:ind w:left="0" w:firstLine="709"/>
      </w:pPr>
      <w:r>
        <w:rPr>
          <w:color w:val="auto"/>
          <w:szCs w:val="28"/>
          <w:lang w:val="ru-RU"/>
        </w:rPr>
        <w:t>- декоративно-</w:t>
      </w:r>
      <w:proofErr w:type="spellStart"/>
      <w:r>
        <w:rPr>
          <w:color w:val="auto"/>
          <w:szCs w:val="28"/>
          <w:lang w:val="ru-RU"/>
        </w:rPr>
        <w:t>прикладне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мистецтво</w:t>
      </w:r>
      <w:proofErr w:type="spellEnd"/>
      <w:r>
        <w:rPr>
          <w:color w:val="auto"/>
          <w:szCs w:val="28"/>
          <w:lang w:val="ru-RU"/>
        </w:rPr>
        <w:t>;</w:t>
      </w:r>
    </w:p>
    <w:p w:rsidR="00C311CF" w:rsidRDefault="00C311CF" w:rsidP="00C311CF">
      <w:pPr>
        <w:tabs>
          <w:tab w:val="left" w:pos="851"/>
        </w:tabs>
        <w:spacing w:after="0" w:line="240" w:lineRule="auto"/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 </w:t>
      </w:r>
      <w:proofErr w:type="spellStart"/>
      <w:r>
        <w:rPr>
          <w:color w:val="auto"/>
          <w:szCs w:val="28"/>
          <w:lang w:val="ru-RU"/>
        </w:rPr>
        <w:t>художні</w:t>
      </w:r>
      <w:proofErr w:type="spellEnd"/>
      <w:r>
        <w:rPr>
          <w:color w:val="auto"/>
          <w:szCs w:val="28"/>
          <w:lang w:val="ru-RU"/>
        </w:rPr>
        <w:t xml:space="preserve"> ремесла.</w:t>
      </w:r>
    </w:p>
    <w:p w:rsidR="00C311CF" w:rsidRDefault="00C311CF" w:rsidP="00C311CF">
      <w:pPr>
        <w:pStyle w:val="a3"/>
        <w:tabs>
          <w:tab w:val="left" w:pos="851"/>
        </w:tabs>
        <w:spacing w:after="31" w:line="240" w:lineRule="auto"/>
        <w:ind w:left="0" w:firstLine="709"/>
      </w:pPr>
    </w:p>
    <w:p w:rsidR="00C311CF" w:rsidRDefault="00C311CF" w:rsidP="00C311CF">
      <w:pPr>
        <w:tabs>
          <w:tab w:val="left" w:pos="851"/>
        </w:tabs>
        <w:spacing w:after="30" w:line="240" w:lineRule="auto"/>
        <w:ind w:left="0" w:firstLine="709"/>
        <w:rPr>
          <w:b/>
        </w:rPr>
      </w:pPr>
      <w:r>
        <w:rPr>
          <w:b/>
        </w:rPr>
        <w:t>Фотомистецтво: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after="30" w:line="240" w:lineRule="auto"/>
        <w:ind w:left="0" w:firstLine="709"/>
      </w:pPr>
      <w:r>
        <w:t>документальне фото;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after="30" w:line="240" w:lineRule="auto"/>
        <w:ind w:left="0" w:firstLine="709"/>
      </w:pPr>
      <w:r>
        <w:t>художня фотографія;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after="30" w:line="240" w:lineRule="auto"/>
        <w:ind w:left="0" w:firstLine="709"/>
      </w:pPr>
      <w:r>
        <w:t>прикладне фото(плакати, оформлення книг тощо);</w:t>
      </w:r>
    </w:p>
    <w:p w:rsidR="00C311CF" w:rsidRDefault="00C311CF" w:rsidP="00C311CF">
      <w:pPr>
        <w:numPr>
          <w:ilvl w:val="0"/>
          <w:numId w:val="1"/>
        </w:numPr>
        <w:tabs>
          <w:tab w:val="left" w:pos="851"/>
        </w:tabs>
        <w:spacing w:after="30" w:line="240" w:lineRule="auto"/>
        <w:ind w:left="0" w:firstLine="709"/>
      </w:pPr>
      <w:r>
        <w:t>репродукція;</w:t>
      </w:r>
    </w:p>
    <w:p w:rsidR="00C311CF" w:rsidRDefault="00C311CF" w:rsidP="00C311CF">
      <w:pPr>
        <w:numPr>
          <w:ilvl w:val="0"/>
          <w:numId w:val="1"/>
        </w:numPr>
        <w:tabs>
          <w:tab w:val="left" w:pos="851"/>
        </w:tabs>
        <w:spacing w:after="30" w:line="240" w:lineRule="auto"/>
        <w:ind w:left="0" w:firstLine="709"/>
      </w:pPr>
      <w:r>
        <w:t>реклама.</w:t>
      </w:r>
    </w:p>
    <w:p w:rsidR="00C311CF" w:rsidRDefault="00C311CF" w:rsidP="00C311CF">
      <w:pPr>
        <w:pStyle w:val="a3"/>
        <w:tabs>
          <w:tab w:val="left" w:pos="851"/>
        </w:tabs>
        <w:spacing w:after="30" w:line="240" w:lineRule="auto"/>
        <w:ind w:left="0" w:firstLine="709"/>
      </w:pPr>
    </w:p>
    <w:p w:rsidR="00C311CF" w:rsidRDefault="00C311CF" w:rsidP="00C311CF">
      <w:pPr>
        <w:tabs>
          <w:tab w:val="left" w:pos="851"/>
        </w:tabs>
        <w:spacing w:after="31" w:line="240" w:lineRule="auto"/>
        <w:ind w:left="0" w:firstLine="709"/>
      </w:pPr>
      <w:r>
        <w:rPr>
          <w:b/>
        </w:rPr>
        <w:t>Вокальне мистецтво: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after="31" w:line="240" w:lineRule="auto"/>
        <w:ind w:left="0" w:firstLine="709"/>
      </w:pPr>
      <w:r>
        <w:t>академічний вокал;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after="31" w:line="240" w:lineRule="auto"/>
        <w:ind w:left="0" w:firstLine="709"/>
      </w:pPr>
      <w:r>
        <w:t>естрадний вокал;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after="31" w:line="240" w:lineRule="auto"/>
        <w:ind w:left="0" w:firstLine="709"/>
      </w:pPr>
      <w:r>
        <w:t>народна пісня;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after="31" w:line="240" w:lineRule="auto"/>
        <w:ind w:left="0" w:firstLine="709"/>
      </w:pPr>
      <w:r>
        <w:t>патріотична українська пісня;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after="31" w:line="240" w:lineRule="auto"/>
        <w:ind w:left="0" w:firstLine="709"/>
      </w:pPr>
      <w:r>
        <w:t>авторська пісня.</w:t>
      </w:r>
    </w:p>
    <w:p w:rsidR="00C311CF" w:rsidRDefault="00C311CF" w:rsidP="00C311CF">
      <w:pPr>
        <w:tabs>
          <w:tab w:val="left" w:pos="851"/>
        </w:tabs>
        <w:spacing w:after="31" w:line="240" w:lineRule="auto"/>
        <w:ind w:left="0" w:firstLine="709"/>
      </w:pPr>
    </w:p>
    <w:p w:rsidR="00C311CF" w:rsidRDefault="00C311CF" w:rsidP="00C311CF">
      <w:pPr>
        <w:tabs>
          <w:tab w:val="left" w:pos="851"/>
        </w:tabs>
        <w:spacing w:after="0" w:line="240" w:lineRule="auto"/>
        <w:ind w:left="0" w:firstLine="709"/>
        <w:rPr>
          <w:b/>
          <w:szCs w:val="28"/>
        </w:rPr>
      </w:pPr>
      <w:r>
        <w:rPr>
          <w:b/>
          <w:szCs w:val="28"/>
        </w:rPr>
        <w:t>Хорове мистецтво</w:t>
      </w:r>
    </w:p>
    <w:p w:rsidR="00C311CF" w:rsidRDefault="00C311CF" w:rsidP="00C311CF">
      <w:pPr>
        <w:tabs>
          <w:tab w:val="left" w:pos="851"/>
        </w:tabs>
        <w:spacing w:after="31" w:line="240" w:lineRule="auto"/>
        <w:ind w:left="0" w:firstLine="709"/>
      </w:pPr>
    </w:p>
    <w:p w:rsidR="00C311CF" w:rsidRDefault="00C311CF" w:rsidP="00C311CF">
      <w:pPr>
        <w:tabs>
          <w:tab w:val="left" w:pos="851"/>
        </w:tabs>
        <w:spacing w:after="33" w:line="240" w:lineRule="auto"/>
        <w:ind w:left="0" w:firstLine="709"/>
      </w:pPr>
      <w:r>
        <w:rPr>
          <w:b/>
        </w:rPr>
        <w:t>Інструментальне виконавство</w:t>
      </w:r>
      <w:r>
        <w:t>: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-2041"/>
          <w:tab w:val="left" w:pos="851"/>
        </w:tabs>
        <w:spacing w:after="0" w:line="240" w:lineRule="auto"/>
        <w:ind w:left="851" w:hanging="142"/>
        <w:rPr>
          <w:color w:val="auto"/>
          <w:szCs w:val="28"/>
        </w:rPr>
      </w:pPr>
      <w:r>
        <w:rPr>
          <w:color w:val="auto"/>
          <w:szCs w:val="28"/>
        </w:rPr>
        <w:t>обробка та варіації на теми українських пісень і танців, колаж на теми сучасних українських пісень;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-2041"/>
          <w:tab w:val="left" w:pos="851"/>
        </w:tabs>
        <w:spacing w:after="0" w:line="240" w:lineRule="auto"/>
        <w:ind w:left="851" w:hanging="142"/>
        <w:rPr>
          <w:color w:val="auto"/>
          <w:szCs w:val="28"/>
        </w:rPr>
      </w:pPr>
      <w:r>
        <w:rPr>
          <w:color w:val="auto"/>
          <w:szCs w:val="28"/>
        </w:rPr>
        <w:t>твори українських композиторів патріотичної тематики;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-2041"/>
          <w:tab w:val="left" w:pos="851"/>
        </w:tabs>
        <w:spacing w:after="0" w:line="240" w:lineRule="auto"/>
        <w:ind w:left="851" w:hanging="142"/>
        <w:rPr>
          <w:color w:val="auto"/>
          <w:szCs w:val="28"/>
        </w:rPr>
      </w:pPr>
      <w:r>
        <w:rPr>
          <w:color w:val="auto"/>
          <w:szCs w:val="28"/>
        </w:rPr>
        <w:t>авторські програмні твори патріотичної тематики;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-2041"/>
          <w:tab w:val="left" w:pos="851"/>
        </w:tabs>
        <w:spacing w:after="0" w:line="240" w:lineRule="auto"/>
        <w:ind w:left="851" w:hanging="142"/>
        <w:rPr>
          <w:color w:val="auto"/>
          <w:szCs w:val="28"/>
        </w:rPr>
      </w:pPr>
      <w:r>
        <w:rPr>
          <w:color w:val="auto"/>
          <w:szCs w:val="28"/>
        </w:rPr>
        <w:t>джазові імпровізації на теми українських мелодій.</w:t>
      </w:r>
    </w:p>
    <w:p w:rsidR="00C311CF" w:rsidRDefault="00C311CF" w:rsidP="00C311CF">
      <w:pPr>
        <w:pStyle w:val="a3"/>
        <w:tabs>
          <w:tab w:val="left" w:pos="851"/>
        </w:tabs>
        <w:spacing w:after="33" w:line="240" w:lineRule="auto"/>
        <w:ind w:left="0" w:firstLine="709"/>
      </w:pPr>
      <w:r>
        <w:t xml:space="preserve"> </w:t>
      </w:r>
    </w:p>
    <w:p w:rsidR="00C311CF" w:rsidRDefault="00C311CF" w:rsidP="00C311CF">
      <w:pPr>
        <w:tabs>
          <w:tab w:val="left" w:pos="851"/>
        </w:tabs>
        <w:spacing w:after="31" w:line="240" w:lineRule="auto"/>
        <w:ind w:left="0" w:firstLine="709"/>
        <w:rPr>
          <w:b/>
        </w:rPr>
      </w:pPr>
      <w:r>
        <w:rPr>
          <w:b/>
        </w:rPr>
        <w:t>Хореографічне мистецтво: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after="31" w:line="240" w:lineRule="auto"/>
        <w:ind w:left="0" w:firstLine="709"/>
      </w:pPr>
      <w:r>
        <w:t>класичний танець;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after="31" w:line="240" w:lineRule="auto"/>
        <w:ind w:left="0" w:firstLine="709"/>
      </w:pPr>
      <w:r>
        <w:t>народно-сценічний танець;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after="31" w:line="240" w:lineRule="auto"/>
        <w:ind w:left="0" w:firstLine="709"/>
      </w:pPr>
      <w:r>
        <w:t>бальний танець;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after="31" w:line="240" w:lineRule="auto"/>
        <w:ind w:left="0" w:firstLine="709"/>
      </w:pPr>
      <w:r>
        <w:t>сучасна хореографія.</w:t>
      </w:r>
    </w:p>
    <w:p w:rsidR="00C311CF" w:rsidRDefault="00C311CF" w:rsidP="00C311CF">
      <w:pPr>
        <w:tabs>
          <w:tab w:val="left" w:pos="851"/>
        </w:tabs>
        <w:spacing w:after="31" w:line="240" w:lineRule="auto"/>
        <w:ind w:left="0" w:firstLine="709"/>
      </w:pPr>
    </w:p>
    <w:p w:rsidR="00C311CF" w:rsidRDefault="00C311CF" w:rsidP="00C311CF">
      <w:pPr>
        <w:tabs>
          <w:tab w:val="left" w:pos="851"/>
        </w:tabs>
        <w:spacing w:after="30" w:line="240" w:lineRule="auto"/>
        <w:ind w:left="0" w:firstLine="709"/>
        <w:rPr>
          <w:b/>
        </w:rPr>
      </w:pPr>
      <w:r>
        <w:rPr>
          <w:b/>
        </w:rPr>
        <w:t>Театральне мистецтво: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after="30" w:line="240" w:lineRule="auto"/>
        <w:ind w:left="0" w:firstLine="709"/>
      </w:pPr>
      <w:r>
        <w:t>драма;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after="30" w:line="240" w:lineRule="auto"/>
        <w:ind w:left="0" w:firstLine="709"/>
      </w:pPr>
      <w:r>
        <w:t>музичний театр;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after="30" w:line="240" w:lineRule="auto"/>
        <w:ind w:left="0" w:firstLine="709"/>
      </w:pPr>
      <w:r>
        <w:t>театр пантоміми;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after="30" w:line="240" w:lineRule="auto"/>
        <w:ind w:left="0" w:firstLine="709"/>
      </w:pPr>
      <w:r>
        <w:t>ляльковий театр;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after="30" w:line="240" w:lineRule="auto"/>
        <w:ind w:left="0" w:firstLine="709"/>
      </w:pPr>
      <w:r>
        <w:t>театральна мініатюра.</w:t>
      </w:r>
    </w:p>
    <w:p w:rsidR="00C311CF" w:rsidRDefault="00C311CF" w:rsidP="00C311CF">
      <w:pPr>
        <w:pStyle w:val="a3"/>
        <w:tabs>
          <w:tab w:val="left" w:pos="851"/>
        </w:tabs>
        <w:spacing w:after="30" w:line="240" w:lineRule="auto"/>
        <w:ind w:left="0" w:firstLine="709"/>
      </w:pPr>
    </w:p>
    <w:p w:rsidR="00C311CF" w:rsidRDefault="00C311CF" w:rsidP="00C311CF">
      <w:pPr>
        <w:tabs>
          <w:tab w:val="left" w:pos="851"/>
        </w:tabs>
        <w:spacing w:after="30" w:line="240" w:lineRule="auto"/>
        <w:ind w:left="0" w:firstLine="709"/>
        <w:rPr>
          <w:b/>
        </w:rPr>
      </w:pPr>
      <w:r>
        <w:rPr>
          <w:b/>
        </w:rPr>
        <w:t>Літературна творчість:</w:t>
      </w:r>
    </w:p>
    <w:p w:rsidR="00C311CF" w:rsidRDefault="00C311CF" w:rsidP="00C311CF">
      <w:pPr>
        <w:numPr>
          <w:ilvl w:val="0"/>
          <w:numId w:val="1"/>
        </w:numPr>
        <w:tabs>
          <w:tab w:val="left" w:pos="851"/>
        </w:tabs>
        <w:spacing w:after="30" w:line="240" w:lineRule="auto"/>
        <w:ind w:left="0" w:firstLine="709"/>
      </w:pPr>
      <w:r>
        <w:t xml:space="preserve">поезія; </w:t>
      </w:r>
    </w:p>
    <w:p w:rsidR="00C311CF" w:rsidRDefault="00C311CF" w:rsidP="00C311CF">
      <w:pPr>
        <w:numPr>
          <w:ilvl w:val="0"/>
          <w:numId w:val="1"/>
        </w:numPr>
        <w:tabs>
          <w:tab w:val="left" w:pos="851"/>
        </w:tabs>
        <w:spacing w:after="30" w:line="240" w:lineRule="auto"/>
        <w:ind w:left="0" w:firstLine="709"/>
      </w:pPr>
      <w:r>
        <w:t>художня проза (оповідання, новели, есе).</w:t>
      </w:r>
    </w:p>
    <w:p w:rsidR="00C311CF" w:rsidRDefault="00C311CF" w:rsidP="00C311CF">
      <w:pPr>
        <w:tabs>
          <w:tab w:val="left" w:pos="851"/>
        </w:tabs>
        <w:spacing w:after="30" w:line="240" w:lineRule="auto"/>
        <w:ind w:left="0" w:firstLine="709"/>
      </w:pPr>
    </w:p>
    <w:p w:rsidR="00C311CF" w:rsidRDefault="00C311CF" w:rsidP="00C311CF">
      <w:pPr>
        <w:tabs>
          <w:tab w:val="left" w:pos="851"/>
        </w:tabs>
        <w:spacing w:line="240" w:lineRule="auto"/>
        <w:ind w:left="0" w:firstLine="709"/>
        <w:rPr>
          <w:b/>
        </w:rPr>
      </w:pPr>
      <w:r>
        <w:rPr>
          <w:b/>
        </w:rPr>
        <w:t>Художнє слово: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</w:pPr>
      <w:r>
        <w:t>літературно-музична композиція;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</w:pPr>
      <w:proofErr w:type="spellStart"/>
      <w:r>
        <w:t>моновистава</w:t>
      </w:r>
      <w:proofErr w:type="spellEnd"/>
      <w:r>
        <w:t>.</w:t>
      </w:r>
    </w:p>
    <w:p w:rsidR="00C311CF" w:rsidRDefault="00C311CF" w:rsidP="00C311CF">
      <w:pPr>
        <w:pStyle w:val="a3"/>
        <w:tabs>
          <w:tab w:val="left" w:pos="851"/>
        </w:tabs>
        <w:spacing w:line="240" w:lineRule="auto"/>
        <w:ind w:left="0" w:firstLine="709"/>
      </w:pPr>
    </w:p>
    <w:p w:rsidR="00C311CF" w:rsidRDefault="00C311CF" w:rsidP="00C311CF">
      <w:pPr>
        <w:pStyle w:val="a3"/>
        <w:tabs>
          <w:tab w:val="left" w:pos="851"/>
        </w:tabs>
        <w:spacing w:line="240" w:lineRule="auto"/>
        <w:ind w:left="0" w:firstLine="709"/>
        <w:rPr>
          <w:b/>
        </w:rPr>
      </w:pPr>
      <w:r>
        <w:rPr>
          <w:b/>
        </w:rPr>
        <w:t>Дизайн:</w:t>
      </w:r>
    </w:p>
    <w:p w:rsidR="00C311CF" w:rsidRDefault="00C311CF" w:rsidP="00C311C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графічний дизайн (плакат);</w:t>
      </w:r>
    </w:p>
    <w:p w:rsidR="00C311CF" w:rsidRDefault="00C311CF" w:rsidP="00C311C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арт-дизайн.</w:t>
      </w:r>
    </w:p>
    <w:p w:rsidR="00C311CF" w:rsidRDefault="00C311CF" w:rsidP="00C311CF">
      <w:pPr>
        <w:tabs>
          <w:tab w:val="left" w:pos="851"/>
        </w:tabs>
        <w:spacing w:after="0" w:line="240" w:lineRule="auto"/>
        <w:ind w:left="0" w:firstLine="709"/>
        <w:rPr>
          <w:color w:val="auto"/>
          <w:szCs w:val="28"/>
        </w:rPr>
      </w:pPr>
    </w:p>
    <w:p w:rsidR="00C311CF" w:rsidRDefault="00C311CF" w:rsidP="00C311CF">
      <w:pPr>
        <w:tabs>
          <w:tab w:val="left" w:pos="851"/>
        </w:tabs>
        <w:spacing w:line="240" w:lineRule="auto"/>
        <w:ind w:left="0" w:firstLine="709"/>
      </w:pPr>
      <w:r>
        <w:rPr>
          <w:b/>
        </w:rPr>
        <w:t>Журналістика</w:t>
      </w:r>
      <w:r>
        <w:t>:</w:t>
      </w:r>
    </w:p>
    <w:p w:rsidR="00C311CF" w:rsidRDefault="00C311CF" w:rsidP="00C311CF">
      <w:pPr>
        <w:pStyle w:val="a3"/>
        <w:numPr>
          <w:ilvl w:val="0"/>
          <w:numId w:val="3"/>
        </w:numPr>
        <w:tabs>
          <w:tab w:val="left" w:pos="-1332"/>
          <w:tab w:val="left" w:pos="993"/>
        </w:tabs>
        <w:spacing w:after="0" w:line="240" w:lineRule="auto"/>
        <w:ind w:left="993" w:hanging="284"/>
      </w:pPr>
      <w:r>
        <w:rPr>
          <w:bCs/>
        </w:rPr>
        <w:t xml:space="preserve">інформаційно-аналітичні жанри (інформаційний </w:t>
      </w:r>
      <w:proofErr w:type="spellStart"/>
      <w:r>
        <w:rPr>
          <w:bCs/>
        </w:rPr>
        <w:t>паблік</w:t>
      </w:r>
      <w:proofErr w:type="spellEnd"/>
      <w:r>
        <w:rPr>
          <w:bCs/>
        </w:rPr>
        <w:t>, інтерв'ю, репортаж, стаття, огляд);</w:t>
      </w:r>
    </w:p>
    <w:p w:rsidR="00C311CF" w:rsidRDefault="00C311CF" w:rsidP="00C311CF">
      <w:pPr>
        <w:numPr>
          <w:ilvl w:val="0"/>
          <w:numId w:val="3"/>
        </w:numPr>
        <w:tabs>
          <w:tab w:val="left" w:pos="-2415"/>
          <w:tab w:val="left" w:pos="993"/>
        </w:tabs>
        <w:spacing w:after="0" w:line="240" w:lineRule="auto"/>
        <w:ind w:left="993" w:hanging="284"/>
        <w:rPr>
          <w:bCs/>
        </w:rPr>
      </w:pPr>
      <w:r>
        <w:rPr>
          <w:bCs/>
        </w:rPr>
        <w:t>художньо-публіцистичні жанри (експеримент, зарисовка, стаття, есе, нарис, історія).</w:t>
      </w:r>
    </w:p>
    <w:p w:rsidR="00C311CF" w:rsidRDefault="00C311CF" w:rsidP="00C311CF">
      <w:pPr>
        <w:pStyle w:val="a3"/>
        <w:tabs>
          <w:tab w:val="left" w:pos="993"/>
        </w:tabs>
        <w:spacing w:line="240" w:lineRule="auto"/>
        <w:ind w:left="993" w:hanging="284"/>
      </w:pPr>
    </w:p>
    <w:p w:rsidR="00C311CF" w:rsidRDefault="00C311CF" w:rsidP="00C311CF">
      <w:pPr>
        <w:tabs>
          <w:tab w:val="left" w:pos="993"/>
        </w:tabs>
        <w:spacing w:after="31" w:line="240" w:lineRule="auto"/>
        <w:ind w:left="993" w:hanging="284"/>
      </w:pPr>
      <w:proofErr w:type="spellStart"/>
      <w:r>
        <w:rPr>
          <w:b/>
        </w:rPr>
        <w:t>Медіамистецтво</w:t>
      </w:r>
      <w:proofErr w:type="spellEnd"/>
      <w:r>
        <w:rPr>
          <w:b/>
        </w:rPr>
        <w:t>: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993" w:hanging="284"/>
      </w:pPr>
      <w:r>
        <w:rPr>
          <w:bCs/>
          <w:szCs w:val="28"/>
        </w:rPr>
        <w:lastRenderedPageBreak/>
        <w:t>графічно-візуальні роботи: комп’ютерне мистецтво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кібер</w:t>
      </w:r>
      <w:proofErr w:type="spellEnd"/>
      <w:r>
        <w:rPr>
          <w:szCs w:val="28"/>
        </w:rPr>
        <w:t xml:space="preserve">-арт, медіа-арт, </w:t>
      </w:r>
      <w:proofErr w:type="spellStart"/>
      <w:r>
        <w:rPr>
          <w:szCs w:val="28"/>
        </w:rPr>
        <w:t>медіаінсталяція</w:t>
      </w:r>
      <w:proofErr w:type="spellEnd"/>
      <w:r>
        <w:rPr>
          <w:szCs w:val="28"/>
        </w:rPr>
        <w:t>, анімація);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993" w:hanging="284"/>
      </w:pPr>
      <w:proofErr w:type="spellStart"/>
      <w:r>
        <w:rPr>
          <w:bCs/>
          <w:szCs w:val="28"/>
        </w:rPr>
        <w:t>саунд</w:t>
      </w:r>
      <w:proofErr w:type="spellEnd"/>
      <w:r>
        <w:rPr>
          <w:bCs/>
          <w:szCs w:val="28"/>
        </w:rPr>
        <w:t>;</w:t>
      </w:r>
    </w:p>
    <w:p w:rsidR="00C311CF" w:rsidRDefault="00C311CF" w:rsidP="00C311CF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993" w:hanging="284"/>
      </w:pPr>
      <w:r>
        <w:rPr>
          <w:bCs/>
          <w:szCs w:val="28"/>
        </w:rPr>
        <w:t>відеоролик (</w:t>
      </w:r>
      <w:r>
        <w:rPr>
          <w:szCs w:val="28"/>
        </w:rPr>
        <w:t xml:space="preserve">музичне відео (кліп), соціальна реклама, </w:t>
      </w:r>
      <w:proofErr w:type="spellStart"/>
      <w:r>
        <w:rPr>
          <w:szCs w:val="28"/>
        </w:rPr>
        <w:t>буктрейлер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відеопоезія</w:t>
      </w:r>
      <w:proofErr w:type="spellEnd"/>
      <w:r>
        <w:rPr>
          <w:szCs w:val="28"/>
        </w:rPr>
        <w:t>).</w:t>
      </w:r>
      <w:r>
        <w:t xml:space="preserve"> </w:t>
      </w:r>
    </w:p>
    <w:p w:rsidR="00C311CF" w:rsidRDefault="00C311CF" w:rsidP="00C311CF">
      <w:pPr>
        <w:tabs>
          <w:tab w:val="left" w:pos="851"/>
        </w:tabs>
        <w:spacing w:line="276" w:lineRule="auto"/>
        <w:ind w:left="0" w:firstLine="709"/>
      </w:pPr>
      <w:r>
        <w:t>Учасники Фестивалю-конкурсу можуть подавати роботи/виступи в номінаціях, не зазначених у переліку.</w:t>
      </w:r>
    </w:p>
    <w:p w:rsidR="00C311CF" w:rsidRDefault="00C311CF" w:rsidP="00C311CF">
      <w:pPr>
        <w:tabs>
          <w:tab w:val="left" w:pos="851"/>
        </w:tabs>
        <w:spacing w:line="276" w:lineRule="auto"/>
        <w:ind w:left="0" w:firstLine="709"/>
      </w:pPr>
    </w:p>
    <w:p w:rsidR="00C311CF" w:rsidRDefault="00C311CF" w:rsidP="00C311CF">
      <w:pPr>
        <w:tabs>
          <w:tab w:val="left" w:pos="851"/>
        </w:tabs>
        <w:spacing w:after="126" w:line="276" w:lineRule="auto"/>
        <w:ind w:left="0" w:firstLine="709"/>
        <w:jc w:val="center"/>
      </w:pPr>
      <w:r>
        <w:rPr>
          <w:b/>
        </w:rPr>
        <w:t>Порядок проведення Фестивалю:</w:t>
      </w:r>
    </w:p>
    <w:p w:rsidR="00C311CF" w:rsidRDefault="00C311CF" w:rsidP="00383AD1">
      <w:pPr>
        <w:pStyle w:val="a3"/>
        <w:tabs>
          <w:tab w:val="left" w:pos="851"/>
        </w:tabs>
        <w:spacing w:after="0" w:line="240" w:lineRule="auto"/>
        <w:ind w:left="0" w:firstLine="709"/>
      </w:pPr>
      <w:r>
        <w:t xml:space="preserve">Майбутні учасники Фестивалю-конкурсу надсилають заявку та прикріплюють свої роботи/виступи, заповнюючи </w:t>
      </w:r>
      <w:proofErr w:type="spellStart"/>
      <w:r>
        <w:t>гугл</w:t>
      </w:r>
      <w:proofErr w:type="spellEnd"/>
      <w:r>
        <w:t xml:space="preserve">-форму </w:t>
      </w:r>
      <w:r>
        <w:rPr>
          <w:rFonts w:ascii="Arial" w:hAnsi="Arial" w:cs="Arial"/>
          <w:shd w:val="clear" w:color="auto" w:fill="FFFFFF"/>
        </w:rPr>
        <w:t xml:space="preserve"> </w:t>
      </w:r>
      <w:hyperlink r:id="rId5" w:tgtFrame="_blank" w:history="1">
        <w:r>
          <w:rPr>
            <w:rStyle w:val="a4"/>
            <w:rFonts w:ascii="Arial" w:hAnsi="Arial" w:cs="Arial"/>
            <w:color w:val="1155CC"/>
            <w:shd w:val="clear" w:color="auto" w:fill="FFFFFF"/>
          </w:rPr>
          <w:t>https://forms.gle/uL2wYKK8ZiPedsJTA</w:t>
        </w:r>
      </w:hyperlink>
      <w:r>
        <w:rPr>
          <w:rFonts w:ascii="Arial" w:hAnsi="Arial" w:cs="Arial"/>
          <w:shd w:val="clear" w:color="auto" w:fill="FFFFFF"/>
        </w:rPr>
        <w:t xml:space="preserve"> </w:t>
      </w:r>
      <w:r>
        <w:t>з 1</w:t>
      </w:r>
      <w:r w:rsidR="00B633E9">
        <w:t>0</w:t>
      </w:r>
      <w:r>
        <w:t xml:space="preserve"> травня по 15 червня 2023 року. </w:t>
      </w:r>
    </w:p>
    <w:p w:rsidR="00C311CF" w:rsidRDefault="00C311CF" w:rsidP="00383AD1">
      <w:pPr>
        <w:tabs>
          <w:tab w:val="left" w:pos="851"/>
        </w:tabs>
        <w:spacing w:after="0" w:line="240" w:lineRule="auto"/>
        <w:ind w:left="0" w:firstLine="709"/>
      </w:pPr>
      <w:r>
        <w:t>У зв’язку з дією воєнного стану в Україні допускаються фото, відеозаписи, створені в домашніх умовах.</w:t>
      </w:r>
    </w:p>
    <w:p w:rsidR="00C311CF" w:rsidRDefault="00C311CF" w:rsidP="00383AD1">
      <w:pPr>
        <w:tabs>
          <w:tab w:val="left" w:pos="851"/>
        </w:tabs>
        <w:spacing w:after="0" w:line="240" w:lineRule="auto"/>
        <w:ind w:left="0" w:firstLine="709"/>
      </w:pPr>
      <w:r>
        <w:t>Фестиваль-конкурс проходить в один тур, онлайн.</w:t>
      </w:r>
    </w:p>
    <w:p w:rsidR="00C311CF" w:rsidRDefault="00C311CF" w:rsidP="00383AD1">
      <w:pPr>
        <w:tabs>
          <w:tab w:val="left" w:pos="851"/>
        </w:tabs>
        <w:spacing w:after="0" w:line="240" w:lineRule="auto"/>
        <w:ind w:left="0" w:firstLine="709"/>
      </w:pPr>
      <w:r>
        <w:rPr>
          <w:szCs w:val="28"/>
        </w:rPr>
        <w:t>На конкурс подаються роботи (твори, виступи), які не брали участь в інших фестивалях, конкурсах.</w:t>
      </w:r>
    </w:p>
    <w:p w:rsidR="00C311CF" w:rsidRDefault="00C311CF" w:rsidP="00383AD1">
      <w:pPr>
        <w:tabs>
          <w:tab w:val="left" w:pos="851"/>
        </w:tabs>
        <w:spacing w:after="0" w:line="240" w:lineRule="auto"/>
        <w:ind w:left="0" w:firstLine="709"/>
      </w:pPr>
      <w:r>
        <w:t>У кожній номінації створюється журі, до якого входять діячі культури та мистецтва України, науковці, мистецтвознавці, культурологи, представники громадських організацій. Журі фестивалю переглядає/прослуховує всі допущені оргкомітетом до конкурсного відбору роботи/виступи учасників і визначає переможців у кожній номінації.</w:t>
      </w:r>
    </w:p>
    <w:p w:rsidR="00C311CF" w:rsidRDefault="00C311CF" w:rsidP="00383AD1">
      <w:pPr>
        <w:tabs>
          <w:tab w:val="left" w:pos="851"/>
        </w:tabs>
        <w:spacing w:after="0" w:line="240" w:lineRule="auto"/>
        <w:ind w:left="0" w:firstLine="709"/>
      </w:pPr>
      <w:r>
        <w:t>Допускається участь у Фестивалі-конкурсі аматорських колективів, окремих виконавців, хорів, вокальних ансамблів, квартетів, тріо, дуетів, солістів, сімейних ансамблів, або інших творчих об’єднань.</w:t>
      </w:r>
    </w:p>
    <w:p w:rsidR="00C311CF" w:rsidRDefault="00C311CF" w:rsidP="00383AD1">
      <w:pPr>
        <w:tabs>
          <w:tab w:val="left" w:pos="851"/>
        </w:tabs>
        <w:spacing w:after="0" w:line="240" w:lineRule="auto"/>
        <w:ind w:left="0" w:firstLine="709"/>
      </w:pPr>
      <w:r>
        <w:t>Обробка персональних даних учасників Фестивалю-конкурсу здійснюється відповідно до Закону України «Про захист персональних даних».</w:t>
      </w:r>
    </w:p>
    <w:p w:rsidR="00C311CF" w:rsidRDefault="00C311CF" w:rsidP="00383AD1">
      <w:pPr>
        <w:tabs>
          <w:tab w:val="left" w:pos="851"/>
        </w:tabs>
        <w:spacing w:after="0" w:line="240" w:lineRule="auto"/>
        <w:ind w:left="0" w:firstLine="709"/>
      </w:pPr>
      <w:r>
        <w:t>Учасники Фестивалю-конкурсу можуть виступати як в одній так і в кількох номінаціях.</w:t>
      </w:r>
    </w:p>
    <w:p w:rsidR="00C311CF" w:rsidRDefault="00C311CF" w:rsidP="00383AD1">
      <w:pPr>
        <w:tabs>
          <w:tab w:val="left" w:pos="851"/>
        </w:tabs>
        <w:spacing w:after="0" w:line="240" w:lineRule="auto"/>
        <w:ind w:left="0" w:firstLine="709"/>
      </w:pPr>
      <w:r>
        <w:t>Заміна репертуару після реєстрації заявки не допускається.</w:t>
      </w:r>
    </w:p>
    <w:p w:rsidR="00C311CF" w:rsidRDefault="00C311CF" w:rsidP="00383AD1">
      <w:pPr>
        <w:tabs>
          <w:tab w:val="left" w:pos="851"/>
        </w:tabs>
        <w:spacing w:after="0" w:line="240" w:lineRule="auto"/>
        <w:ind w:left="0" w:firstLine="709"/>
      </w:pPr>
      <w:r>
        <w:t>Усі вокальні, інструментальні номери, літературні твори виконуються напам’ять.</w:t>
      </w:r>
    </w:p>
    <w:p w:rsidR="00C311CF" w:rsidRDefault="00C311CF" w:rsidP="00383AD1">
      <w:pPr>
        <w:tabs>
          <w:tab w:val="left" w:pos="851"/>
        </w:tabs>
        <w:spacing w:after="0" w:line="240" w:lineRule="auto"/>
        <w:ind w:left="0" w:firstLine="709"/>
      </w:pPr>
      <w:r>
        <w:t>Критерії оцінювання поданих робіт (виступів) розробляє і протокольно затверджує журі в номінаціях.</w:t>
      </w:r>
    </w:p>
    <w:p w:rsidR="00383AD1" w:rsidRPr="00383AD1" w:rsidRDefault="00383AD1" w:rsidP="00383AD1">
      <w:pPr>
        <w:shd w:val="clear" w:color="auto" w:fill="FFFFFF"/>
        <w:suppressAutoHyphens w:val="0"/>
        <w:autoSpaceDN/>
        <w:spacing w:after="0" w:line="240" w:lineRule="auto"/>
        <w:ind w:left="0" w:firstLine="709"/>
        <w:outlineLvl w:val="2"/>
        <w:rPr>
          <w:bCs/>
          <w:color w:val="auto"/>
          <w:szCs w:val="28"/>
        </w:rPr>
      </w:pPr>
      <w:r w:rsidRPr="00383AD1">
        <w:rPr>
          <w:bCs/>
          <w:color w:val="auto"/>
          <w:szCs w:val="28"/>
        </w:rPr>
        <w:t>Переможці в номінаціях нагороджуються дипломами (I, II, III ступеня), за окремим рішенням журі – дипломами Гран-прі, спеціальними відзнаками.</w:t>
      </w:r>
    </w:p>
    <w:p w:rsidR="00C311CF" w:rsidRPr="00383AD1" w:rsidRDefault="00383AD1" w:rsidP="00383AD1">
      <w:pPr>
        <w:shd w:val="clear" w:color="auto" w:fill="FFFFFF"/>
        <w:suppressAutoHyphens w:val="0"/>
        <w:autoSpaceDN/>
        <w:spacing w:after="0" w:line="240" w:lineRule="auto"/>
        <w:ind w:left="0" w:firstLine="709"/>
        <w:outlineLvl w:val="2"/>
        <w:rPr>
          <w:bCs/>
          <w:color w:val="auto"/>
          <w:szCs w:val="28"/>
        </w:rPr>
      </w:pPr>
      <w:r w:rsidRPr="00383AD1">
        <w:rPr>
          <w:bCs/>
          <w:color w:val="auto"/>
          <w:szCs w:val="28"/>
        </w:rPr>
        <w:t>Інші учасники Фестивалю-конкурсу одержують пам’ятні дипломи.</w:t>
      </w:r>
      <w:bookmarkStart w:id="0" w:name="_GoBack"/>
      <w:bookmarkEnd w:id="0"/>
      <w:r>
        <w:t xml:space="preserve"> </w:t>
      </w:r>
    </w:p>
    <w:p w:rsidR="00C311CF" w:rsidRPr="00383AD1" w:rsidRDefault="00383AD1" w:rsidP="00383AD1">
      <w:pPr>
        <w:shd w:val="clear" w:color="auto" w:fill="FFFFFF"/>
        <w:spacing w:line="240" w:lineRule="auto"/>
        <w:ind w:left="-142" w:firstLine="850"/>
        <w:contextualSpacing/>
        <w:outlineLvl w:val="2"/>
        <w:rPr>
          <w:bCs/>
          <w:color w:val="auto"/>
          <w:szCs w:val="28"/>
        </w:rPr>
      </w:pPr>
      <w:r w:rsidRPr="00383AD1">
        <w:rPr>
          <w:bCs/>
          <w:color w:val="auto"/>
          <w:szCs w:val="28"/>
        </w:rPr>
        <w:t xml:space="preserve">Гала-концерт та виставка робіт (презентація </w:t>
      </w:r>
      <w:proofErr w:type="spellStart"/>
      <w:r w:rsidRPr="00383AD1">
        <w:rPr>
          <w:bCs/>
          <w:color w:val="auto"/>
          <w:szCs w:val="28"/>
        </w:rPr>
        <w:t>медіапроєктів</w:t>
      </w:r>
      <w:proofErr w:type="spellEnd"/>
      <w:r w:rsidRPr="00383AD1">
        <w:rPr>
          <w:bCs/>
          <w:color w:val="auto"/>
          <w:szCs w:val="28"/>
        </w:rPr>
        <w:t xml:space="preserve">) переможців Фестивалю-конкурсу, а також церемонія нагородження відбуваються очно за умови гарантування організаторами безпеки життя та здоров’я учасників. За інших обставин означені заходи проводяться онлайн із записом та поширенням </w:t>
      </w:r>
      <w:proofErr w:type="spellStart"/>
      <w:r w:rsidRPr="00383AD1">
        <w:rPr>
          <w:bCs/>
          <w:color w:val="auto"/>
          <w:szCs w:val="28"/>
        </w:rPr>
        <w:t>відеоверсії</w:t>
      </w:r>
      <w:proofErr w:type="spellEnd"/>
      <w:r w:rsidRPr="00383AD1">
        <w:rPr>
          <w:bCs/>
          <w:color w:val="auto"/>
          <w:szCs w:val="28"/>
        </w:rPr>
        <w:t xml:space="preserve"> на електронній сторінці Фестивалю-конкурсу.</w:t>
      </w:r>
    </w:p>
    <w:p w:rsidR="00C311CF" w:rsidRDefault="00C311CF" w:rsidP="00383AD1">
      <w:pPr>
        <w:tabs>
          <w:tab w:val="left" w:pos="851"/>
        </w:tabs>
        <w:spacing w:after="0" w:line="240" w:lineRule="auto"/>
        <w:ind w:left="0" w:firstLine="709"/>
      </w:pPr>
      <w:r>
        <w:lastRenderedPageBreak/>
        <w:t>Правова охорона та захист авторських прав щодо поданих на Фестиваль-конкурс матеріалів/робіт здійснюється відповідно до чинного законодавства України.</w:t>
      </w:r>
    </w:p>
    <w:p w:rsidR="00C311CF" w:rsidRDefault="00C311CF" w:rsidP="00C311CF">
      <w:pPr>
        <w:tabs>
          <w:tab w:val="left" w:pos="851"/>
        </w:tabs>
        <w:spacing w:after="0" w:line="276" w:lineRule="auto"/>
        <w:ind w:left="0" w:firstLine="709"/>
      </w:pPr>
      <w:r>
        <w:t>Наявність в конкурсній програмі учасника творів українських авторів є пріоритетним.</w:t>
      </w:r>
    </w:p>
    <w:p w:rsidR="00C311CF" w:rsidRDefault="00C311CF" w:rsidP="00C311CF">
      <w:pPr>
        <w:tabs>
          <w:tab w:val="left" w:pos="851"/>
        </w:tabs>
        <w:spacing w:after="0" w:line="276" w:lineRule="auto"/>
        <w:ind w:left="0" w:firstLine="709"/>
      </w:pPr>
    </w:p>
    <w:p w:rsidR="00C311CF" w:rsidRDefault="00C311CF" w:rsidP="00C311CF">
      <w:pPr>
        <w:tabs>
          <w:tab w:val="left" w:pos="851"/>
        </w:tabs>
        <w:spacing w:line="276" w:lineRule="auto"/>
        <w:ind w:left="0" w:firstLine="709"/>
      </w:pPr>
    </w:p>
    <w:p w:rsidR="00C311CF" w:rsidRDefault="00C311CF" w:rsidP="00C311CF">
      <w:pPr>
        <w:tabs>
          <w:tab w:val="left" w:pos="851"/>
        </w:tabs>
        <w:spacing w:line="276" w:lineRule="auto"/>
        <w:ind w:left="0" w:firstLine="709"/>
      </w:pPr>
    </w:p>
    <w:p w:rsidR="00C311CF" w:rsidRDefault="00C311CF" w:rsidP="00C311CF">
      <w:pPr>
        <w:tabs>
          <w:tab w:val="left" w:pos="851"/>
        </w:tabs>
        <w:spacing w:line="276" w:lineRule="auto"/>
        <w:ind w:left="0" w:firstLine="709"/>
      </w:pPr>
      <w:r>
        <w:t>Оргкомітет Фестивалю-конкурсу</w:t>
      </w:r>
    </w:p>
    <w:p w:rsidR="00262A2E" w:rsidRDefault="00262A2E"/>
    <w:sectPr w:rsidR="0026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5C6"/>
    <w:multiLevelType w:val="multilevel"/>
    <w:tmpl w:val="3E36269E"/>
    <w:lvl w:ilvl="0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1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" w15:restartNumberingAfterBreak="0">
    <w:nsid w:val="25AC62A7"/>
    <w:multiLevelType w:val="multilevel"/>
    <w:tmpl w:val="EF3A20B2"/>
    <w:lvl w:ilvl="0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2" w15:restartNumberingAfterBreak="0">
    <w:nsid w:val="55F30BCC"/>
    <w:multiLevelType w:val="multilevel"/>
    <w:tmpl w:val="8312EB58"/>
    <w:lvl w:ilvl="0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CF"/>
    <w:rsid w:val="00262A2E"/>
    <w:rsid w:val="00383AD1"/>
    <w:rsid w:val="00B633E9"/>
    <w:rsid w:val="00C3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BFE1"/>
  <w15:chartTrackingRefBased/>
  <w15:docId w15:val="{8882B4AA-03A7-4D0A-8C7C-DE56354E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1CF"/>
    <w:pPr>
      <w:suppressAutoHyphens/>
      <w:autoSpaceDN w:val="0"/>
      <w:spacing w:after="4" w:line="360" w:lineRule="auto"/>
      <w:ind w:left="359" w:hanging="359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11CF"/>
    <w:pPr>
      <w:ind w:left="720"/>
    </w:pPr>
  </w:style>
  <w:style w:type="character" w:styleId="a4">
    <w:name w:val="Hyperlink"/>
    <w:basedOn w:val="a0"/>
    <w:uiPriority w:val="99"/>
    <w:semiHidden/>
    <w:unhideWhenUsed/>
    <w:rsid w:val="00C31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uL2wYKK8ZiPedsJ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3170</Words>
  <Characters>1808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2023-04-17T11:11:00Z</dcterms:created>
  <dcterms:modified xsi:type="dcterms:W3CDTF">2023-05-10T13:10:00Z</dcterms:modified>
</cp:coreProperties>
</file>